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5C2C5" w14:textId="6E2DED1F" w:rsidR="00F0122C" w:rsidRPr="00A10CD9" w:rsidRDefault="002222D2">
      <w:pPr>
        <w:rPr>
          <w:b/>
        </w:rPr>
      </w:pPr>
      <w:bookmarkStart w:id="0" w:name="_GoBack"/>
      <w:bookmarkEnd w:id="0"/>
      <w:r w:rsidRPr="00A10CD9">
        <w:rPr>
          <w:b/>
        </w:rPr>
        <w:t>Regular Meeting</w:t>
      </w:r>
    </w:p>
    <w:p w14:paraId="72EEA74F" w14:textId="60E98394" w:rsidR="002222D2" w:rsidRPr="00A10CD9" w:rsidRDefault="002222D2">
      <w:pPr>
        <w:rPr>
          <w:b/>
        </w:rPr>
      </w:pPr>
      <w:r w:rsidRPr="00A10CD9">
        <w:rPr>
          <w:b/>
        </w:rPr>
        <w:t>February 5, 2019</w:t>
      </w:r>
    </w:p>
    <w:p w14:paraId="7969BA06" w14:textId="3759FC91" w:rsidR="002222D2" w:rsidRPr="00A10CD9" w:rsidRDefault="002222D2">
      <w:pPr>
        <w:rPr>
          <w:b/>
        </w:rPr>
      </w:pPr>
      <w:r w:rsidRPr="00A10CD9">
        <w:rPr>
          <w:b/>
        </w:rPr>
        <w:t>5:30 p.m.</w:t>
      </w:r>
    </w:p>
    <w:p w14:paraId="123B1308" w14:textId="7F55D0E6" w:rsidR="002222D2" w:rsidRDefault="002222D2" w:rsidP="002222D2">
      <w:pPr>
        <w:jc w:val="both"/>
      </w:pPr>
    </w:p>
    <w:p w14:paraId="13B84C49" w14:textId="6D2C4AC4" w:rsidR="002222D2" w:rsidRDefault="002222D2" w:rsidP="002222D2">
      <w:pPr>
        <w:spacing w:line="240" w:lineRule="auto"/>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Curtis Hartman, Commissioner Debi Urbanek, Commissioner Eric Gares, City Attorney Brad Jantz, and Interim City Manager Brenda Wildman.  </w:t>
      </w:r>
    </w:p>
    <w:p w14:paraId="573D35F1" w14:textId="624B3863" w:rsidR="002222D2" w:rsidRDefault="002222D2" w:rsidP="002222D2">
      <w:pPr>
        <w:spacing w:line="240" w:lineRule="auto"/>
        <w:jc w:val="both"/>
        <w:rPr>
          <w:rFonts w:cstheme="minorHAnsi"/>
        </w:rPr>
      </w:pPr>
    </w:p>
    <w:p w14:paraId="301F75A1" w14:textId="77777777" w:rsidR="002222D2" w:rsidRDefault="002222D2" w:rsidP="002222D2">
      <w:pPr>
        <w:jc w:val="both"/>
      </w:pPr>
      <w:r>
        <w:t xml:space="preserve">The meeting opened with the Pledge of Allegiance.  </w:t>
      </w:r>
    </w:p>
    <w:p w14:paraId="7ABF25FF" w14:textId="41F07436" w:rsidR="002222D2" w:rsidRDefault="002222D2" w:rsidP="002222D2">
      <w:pPr>
        <w:spacing w:line="240" w:lineRule="auto"/>
        <w:jc w:val="both"/>
        <w:rPr>
          <w:rFonts w:cstheme="minorHAnsi"/>
        </w:rPr>
      </w:pPr>
    </w:p>
    <w:p w14:paraId="40A70379" w14:textId="42470135" w:rsidR="002222D2" w:rsidRDefault="002222D2" w:rsidP="002222D2">
      <w:pPr>
        <w:jc w:val="both"/>
      </w:pPr>
      <w:r>
        <w:t>A motion was made by Commissioner Gares, seconded by Commissioner Urbanek to approve minutes of the Regular Meeting January 15, 2019, Special Meeting January 15, 2019 and Special Meeting January 23, 2019.  Motion carried, all voting “Aye.”</w:t>
      </w:r>
    </w:p>
    <w:p w14:paraId="39062745" w14:textId="3C1D53D0" w:rsidR="002222D2" w:rsidRDefault="002222D2" w:rsidP="002222D2">
      <w:pPr>
        <w:jc w:val="both"/>
      </w:pPr>
    </w:p>
    <w:p w14:paraId="4C2532EB" w14:textId="593DE2BF" w:rsidR="002222D2" w:rsidRDefault="002222D2" w:rsidP="002222D2">
      <w:pPr>
        <w:jc w:val="both"/>
      </w:pPr>
      <w:r>
        <w:t>Appropriation Ordinances: C1231-18, P1228-18, P0111-19 and P0125-19 were reviewed and discussed.</w:t>
      </w:r>
    </w:p>
    <w:p w14:paraId="3630A3C9" w14:textId="03082D2A" w:rsidR="002222D2" w:rsidRDefault="002222D2" w:rsidP="002222D2">
      <w:pPr>
        <w:jc w:val="both"/>
      </w:pPr>
    </w:p>
    <w:p w14:paraId="6BB9613F" w14:textId="42F8986F" w:rsidR="002222D2" w:rsidRDefault="002222D2" w:rsidP="002222D2">
      <w:pPr>
        <w:jc w:val="both"/>
      </w:pPr>
      <w:r>
        <w:t xml:space="preserve">A motion was made by Mayor Jones, seconded by Commissioner Bell to approve the agenda with the addition of 13A </w:t>
      </w:r>
      <w:r w:rsidR="002C6518">
        <w:t>Downtown Revitalization</w:t>
      </w:r>
      <w:r>
        <w:t xml:space="preserve"> Update. Motion carried, all voting “Aye.”</w:t>
      </w:r>
    </w:p>
    <w:p w14:paraId="6BF346A1" w14:textId="6EE97463" w:rsidR="002222D2" w:rsidRDefault="002222D2" w:rsidP="002222D2">
      <w:pPr>
        <w:jc w:val="both"/>
      </w:pPr>
    </w:p>
    <w:p w14:paraId="5A7B35C1" w14:textId="5D5C5DF0" w:rsidR="002222D2" w:rsidRDefault="002222D2" w:rsidP="002222D2">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Pr>
          <w:rFonts w:cs="Times New Roman"/>
          <w:szCs w:val="24"/>
        </w:rPr>
        <w:t>contract negotiation</w:t>
      </w:r>
      <w:r w:rsidRPr="002F0069">
        <w:rPr>
          <w:rFonts w:cs="Times New Roman"/>
          <w:szCs w:val="24"/>
        </w:rPr>
        <w:t xml:space="preserve">; to include the Governing Body, City Attorney Brad Jantz, </w:t>
      </w:r>
      <w:r>
        <w:rPr>
          <w:rFonts w:cs="Times New Roman"/>
          <w:szCs w:val="24"/>
        </w:rPr>
        <w:t xml:space="preserve">Interim </w:t>
      </w:r>
      <w:r w:rsidRPr="002F0069">
        <w:rPr>
          <w:rFonts w:cs="Times New Roman"/>
          <w:szCs w:val="24"/>
        </w:rPr>
        <w:t xml:space="preserve">City </w:t>
      </w:r>
      <w:r>
        <w:rPr>
          <w:rFonts w:cs="Times New Roman"/>
          <w:szCs w:val="24"/>
        </w:rPr>
        <w:t>Manager</w:t>
      </w:r>
      <w:r w:rsidRPr="002F0069">
        <w:rPr>
          <w:rFonts w:cs="Times New Roman"/>
          <w:szCs w:val="24"/>
        </w:rPr>
        <w:t xml:space="preserve"> Brenda Wildman</w:t>
      </w:r>
      <w:r>
        <w:rPr>
          <w:rFonts w:cs="Times New Roman"/>
          <w:szCs w:val="24"/>
        </w:rPr>
        <w:t>, Herington Hospital CEO and CFO</w:t>
      </w:r>
      <w:r w:rsidRPr="002F0069">
        <w:rPr>
          <w:rFonts w:cs="Times New Roman"/>
          <w:szCs w:val="24"/>
        </w:rPr>
        <w:t xml:space="preserve">.  Meeting to resume at </w:t>
      </w:r>
      <w:r>
        <w:rPr>
          <w:rFonts w:cs="Times New Roman"/>
          <w:szCs w:val="24"/>
        </w:rPr>
        <w:t>5:54</w:t>
      </w:r>
      <w:r w:rsidRPr="002F0069">
        <w:rPr>
          <w:rFonts w:cs="Times New Roman"/>
          <w:szCs w:val="24"/>
        </w:rPr>
        <w:t xml:space="preserve"> p.m.  Motion carried, all voting “Aye.”  Meeting resumed into regular session with no action taken.  </w:t>
      </w:r>
    </w:p>
    <w:p w14:paraId="0D22FB5F" w14:textId="77777777" w:rsidR="002222D2" w:rsidRPr="002222D2" w:rsidRDefault="002222D2" w:rsidP="002222D2">
      <w:pPr>
        <w:jc w:val="both"/>
      </w:pPr>
    </w:p>
    <w:p w14:paraId="1DA73D14" w14:textId="292E8F2A" w:rsidR="002222D2" w:rsidRDefault="002222D2" w:rsidP="002222D2">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Pr>
          <w:rFonts w:cs="Times New Roman"/>
          <w:szCs w:val="24"/>
        </w:rPr>
        <w:t>contract negotiation</w:t>
      </w:r>
      <w:r w:rsidRPr="002F0069">
        <w:rPr>
          <w:rFonts w:cs="Times New Roman"/>
          <w:szCs w:val="24"/>
        </w:rPr>
        <w:t xml:space="preserve">; to include the Governing Body, City Attorney Brad Jantz, </w:t>
      </w:r>
      <w:r>
        <w:rPr>
          <w:rFonts w:cs="Times New Roman"/>
          <w:szCs w:val="24"/>
        </w:rPr>
        <w:t xml:space="preserve">Interim </w:t>
      </w:r>
      <w:r w:rsidRPr="002F0069">
        <w:rPr>
          <w:rFonts w:cs="Times New Roman"/>
          <w:szCs w:val="24"/>
        </w:rPr>
        <w:t xml:space="preserve">City </w:t>
      </w:r>
      <w:r>
        <w:rPr>
          <w:rFonts w:cs="Times New Roman"/>
          <w:szCs w:val="24"/>
        </w:rPr>
        <w:t>Manager</w:t>
      </w:r>
      <w:r w:rsidRPr="002F0069">
        <w:rPr>
          <w:rFonts w:cs="Times New Roman"/>
          <w:szCs w:val="24"/>
        </w:rPr>
        <w:t xml:space="preserve"> Brenda Wildman.  Meeting to resume at </w:t>
      </w:r>
      <w:r>
        <w:rPr>
          <w:rFonts w:cs="Times New Roman"/>
          <w:szCs w:val="24"/>
        </w:rPr>
        <w:t>6:05</w:t>
      </w:r>
      <w:r w:rsidRPr="002F0069">
        <w:rPr>
          <w:rFonts w:cs="Times New Roman"/>
          <w:szCs w:val="24"/>
        </w:rPr>
        <w:t xml:space="preserve"> p.m.  Motion carried, all voting “Aye.”  Meeting resumed into regular session with no action taken.  </w:t>
      </w:r>
    </w:p>
    <w:p w14:paraId="1A3C1433" w14:textId="7A36F82D" w:rsidR="002222D2" w:rsidRDefault="002222D2" w:rsidP="002222D2">
      <w:pPr>
        <w:jc w:val="both"/>
      </w:pPr>
    </w:p>
    <w:p w14:paraId="29DBBFD9" w14:textId="094DC224" w:rsidR="002222D2" w:rsidRDefault="002222D2" w:rsidP="002222D2">
      <w:pPr>
        <w:jc w:val="both"/>
      </w:pPr>
      <w:r>
        <w:t>Buck Driggs gave an update on the Water Treatment Plant</w:t>
      </w:r>
    </w:p>
    <w:p w14:paraId="071D96E7" w14:textId="1532DBC3" w:rsidR="002222D2" w:rsidRDefault="002222D2" w:rsidP="002222D2">
      <w:pPr>
        <w:jc w:val="both"/>
      </w:pPr>
    </w:p>
    <w:p w14:paraId="5B257206" w14:textId="7FC5C925" w:rsidR="002222D2" w:rsidRDefault="002222D2" w:rsidP="002222D2">
      <w:pPr>
        <w:jc w:val="both"/>
      </w:pPr>
      <w:r>
        <w:t xml:space="preserve">A motion was made by Mayor Jones, seconded by Commissioner Urbanek to approve </w:t>
      </w:r>
      <w:r w:rsidR="002C6518">
        <w:t xml:space="preserve">Package Plant Equipment Purchase pending USDA approval to </w:t>
      </w:r>
      <w:proofErr w:type="spellStart"/>
      <w:r w:rsidR="002C6518">
        <w:t>Westech</w:t>
      </w:r>
      <w:proofErr w:type="spellEnd"/>
      <w:r w:rsidR="002C6518">
        <w:t xml:space="preserve"> for $820,000.00.  Motion carried, all voting “Aye.”</w:t>
      </w:r>
    </w:p>
    <w:p w14:paraId="61C27FA2" w14:textId="7DA758F7" w:rsidR="002C6518" w:rsidRDefault="002C6518" w:rsidP="002222D2">
      <w:pPr>
        <w:jc w:val="both"/>
      </w:pPr>
    </w:p>
    <w:p w14:paraId="180D0A3F" w14:textId="45A1A490" w:rsidR="002C6518" w:rsidRDefault="002C6518" w:rsidP="002222D2">
      <w:pPr>
        <w:jc w:val="both"/>
      </w:pPr>
      <w:r>
        <w:t xml:space="preserve">A motion was made by Mayor Jones, seconded by Commissioner Hartman to approve the Pilot Testing pending USDA approval to </w:t>
      </w:r>
      <w:proofErr w:type="spellStart"/>
      <w:r>
        <w:t>Westech</w:t>
      </w:r>
      <w:proofErr w:type="spellEnd"/>
      <w:r>
        <w:t xml:space="preserve"> $29,622.00 for chemical makeup.  Motion carried, all voting “Aye.”</w:t>
      </w:r>
    </w:p>
    <w:p w14:paraId="65331029" w14:textId="72FFEBA7" w:rsidR="002C6518" w:rsidRDefault="002C6518" w:rsidP="002222D2">
      <w:pPr>
        <w:jc w:val="both"/>
      </w:pPr>
    </w:p>
    <w:p w14:paraId="5F00620C" w14:textId="2039E98E" w:rsidR="002C6518" w:rsidRDefault="002C6518" w:rsidP="002222D2">
      <w:pPr>
        <w:jc w:val="both"/>
      </w:pPr>
      <w:r>
        <w:t>A Housing Development Board will be established to include one member from the Housing Authority, Hilltop, Recreation Center and City Manager or his appointment.</w:t>
      </w:r>
    </w:p>
    <w:p w14:paraId="68C1B81D" w14:textId="6AC10DF8" w:rsidR="002C6518" w:rsidRDefault="002C6518" w:rsidP="002222D2">
      <w:pPr>
        <w:jc w:val="both"/>
      </w:pPr>
    </w:p>
    <w:p w14:paraId="0B41D058" w14:textId="05A1FB6E" w:rsidR="002C6518" w:rsidRDefault="002C6518" w:rsidP="002222D2">
      <w:pPr>
        <w:jc w:val="both"/>
      </w:pPr>
      <w:r>
        <w:t>A town hall meeting has been tentatively set for March 1, 2019 and March 25, 2019 at the Fair Board Building to discuss the Downtown Revitalization.</w:t>
      </w:r>
    </w:p>
    <w:p w14:paraId="323753E0" w14:textId="662500A9" w:rsidR="002C6518" w:rsidRDefault="002C6518" w:rsidP="002222D2">
      <w:pPr>
        <w:jc w:val="both"/>
      </w:pPr>
      <w:r>
        <w:lastRenderedPageBreak/>
        <w:t>A motion was made by Mayor Jones, seconded by Commissioner Bell to approve the purchase of a 2019 Dodge Charger Pursuit for $33,661.00 for the Police Department.  Motion carried, all voting “Aye.”</w:t>
      </w:r>
    </w:p>
    <w:p w14:paraId="349745A9" w14:textId="2A583E4F" w:rsidR="002C6518" w:rsidRDefault="002C6518" w:rsidP="002222D2">
      <w:pPr>
        <w:jc w:val="both"/>
      </w:pPr>
    </w:p>
    <w:p w14:paraId="165B3558" w14:textId="396C7FC6" w:rsidR="002C6518" w:rsidRDefault="002C6518" w:rsidP="002222D2">
      <w:pPr>
        <w:jc w:val="both"/>
      </w:pPr>
      <w:r>
        <w:t>A motion was made by Mayor Jones, seconded by Commissioner Hartman to adjourn.  Motion carried, all voting “Aye.”</w:t>
      </w:r>
    </w:p>
    <w:p w14:paraId="126E9571" w14:textId="3767CC12" w:rsidR="002C6518" w:rsidRDefault="002C6518" w:rsidP="002222D2">
      <w:pPr>
        <w:jc w:val="both"/>
      </w:pPr>
    </w:p>
    <w:p w14:paraId="240C94F9" w14:textId="32F533B1" w:rsidR="002C6518" w:rsidRDefault="002C6518" w:rsidP="002222D2">
      <w:pPr>
        <w:jc w:val="both"/>
      </w:pPr>
      <w:proofErr w:type="gramStart"/>
      <w:r>
        <w:t>Also</w:t>
      </w:r>
      <w:proofErr w:type="gramEnd"/>
      <w:r>
        <w:t xml:space="preserve"> </w:t>
      </w:r>
      <w:r w:rsidR="00A10CD9">
        <w:t>present:</w:t>
      </w:r>
      <w:r>
        <w:t xml:space="preserve">  Scott Melcher, Carl Urbanek, Bryan Coffey, Isabel Schmedemann, Sandra Adams, Howard Adams, Ryan Stevenson, Ruth Clark, Bob Clark, Leo Schlesener, Janet Wade, </w:t>
      </w:r>
      <w:r w:rsidR="00A10CD9">
        <w:t xml:space="preserve">Gabriele Simmons, Buck Driggs, Debbie Goembel, David Kahle, Duane Bauer, Lori Dornbusch, Robert Atkinson, Brian Hornaday, Jennifer </w:t>
      </w:r>
      <w:proofErr w:type="spellStart"/>
      <w:r w:rsidR="00A10CD9">
        <w:t>Hewins</w:t>
      </w:r>
      <w:proofErr w:type="spellEnd"/>
      <w:r w:rsidR="00A10CD9">
        <w:t>.</w:t>
      </w:r>
    </w:p>
    <w:p w14:paraId="796A3DED" w14:textId="77777777" w:rsidR="002C6518" w:rsidRDefault="002C6518" w:rsidP="002222D2">
      <w:pPr>
        <w:jc w:val="both"/>
      </w:pPr>
    </w:p>
    <w:p w14:paraId="119E6D22" w14:textId="0C14CF4B" w:rsidR="002C6518" w:rsidRDefault="00A10CD9" w:rsidP="002222D2">
      <w:pPr>
        <w:jc w:val="both"/>
      </w:pPr>
      <w:r>
        <w:tab/>
      </w:r>
      <w:r>
        <w:tab/>
      </w:r>
      <w:r>
        <w:tab/>
      </w:r>
      <w:r>
        <w:tab/>
      </w:r>
      <w:r>
        <w:tab/>
      </w:r>
      <w:r>
        <w:tab/>
      </w:r>
      <w:r>
        <w:tab/>
      </w:r>
      <w:r>
        <w:tab/>
      </w:r>
      <w:r>
        <w:tab/>
        <w:t>_______________________</w:t>
      </w:r>
    </w:p>
    <w:p w14:paraId="15612333" w14:textId="4C171918" w:rsidR="00A10CD9" w:rsidRDefault="00A10CD9" w:rsidP="002222D2">
      <w:pPr>
        <w:jc w:val="both"/>
      </w:pPr>
      <w:r>
        <w:tab/>
      </w:r>
      <w:r>
        <w:tab/>
      </w:r>
      <w:r>
        <w:tab/>
      </w:r>
      <w:r>
        <w:tab/>
      </w:r>
      <w:r>
        <w:tab/>
      </w:r>
      <w:r>
        <w:tab/>
      </w:r>
      <w:r>
        <w:tab/>
      </w:r>
      <w:r>
        <w:tab/>
      </w:r>
      <w:r>
        <w:tab/>
        <w:t>Brenda Wildman, City Clerk</w:t>
      </w:r>
    </w:p>
    <w:sectPr w:rsidR="00A1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2"/>
    <w:rsid w:val="002222D2"/>
    <w:rsid w:val="002C6518"/>
    <w:rsid w:val="00751080"/>
    <w:rsid w:val="00A10CD9"/>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DAB"/>
  <w15:chartTrackingRefBased/>
  <w15:docId w15:val="{3F0D9EAD-D633-4BCB-B9BA-F698ABD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2019-02-12T17:12:00Z</dcterms:created>
  <dcterms:modified xsi:type="dcterms:W3CDTF">2019-08-29T14:21:00Z</dcterms:modified>
</cp:coreProperties>
</file>