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135C8" w14:textId="144F0075" w:rsidR="00F0122C" w:rsidRPr="001F0223" w:rsidRDefault="001F0223" w:rsidP="001F0223">
      <w:pPr>
        <w:spacing w:after="0"/>
        <w:jc w:val="center"/>
        <w:rPr>
          <w:b/>
        </w:rPr>
      </w:pPr>
      <w:bookmarkStart w:id="0" w:name="_GoBack"/>
      <w:bookmarkEnd w:id="0"/>
      <w:r w:rsidRPr="001F0223">
        <w:rPr>
          <w:b/>
        </w:rPr>
        <w:t xml:space="preserve">Regular Meeting </w:t>
      </w:r>
    </w:p>
    <w:p w14:paraId="35D133F7" w14:textId="11802607" w:rsidR="001F0223" w:rsidRPr="001F0223" w:rsidRDefault="001F0223" w:rsidP="001F0223">
      <w:pPr>
        <w:spacing w:after="0"/>
        <w:jc w:val="center"/>
        <w:rPr>
          <w:b/>
        </w:rPr>
      </w:pPr>
      <w:r w:rsidRPr="001F0223">
        <w:rPr>
          <w:b/>
        </w:rPr>
        <w:t>July 31, 2018</w:t>
      </w:r>
    </w:p>
    <w:p w14:paraId="7C3F83C0" w14:textId="60C694EF" w:rsidR="001F0223" w:rsidRDefault="001F0223" w:rsidP="001F0223">
      <w:pPr>
        <w:spacing w:after="0"/>
        <w:jc w:val="center"/>
      </w:pPr>
      <w:r w:rsidRPr="001F0223">
        <w:rPr>
          <w:b/>
        </w:rPr>
        <w:t>6:00 p.m.</w:t>
      </w:r>
    </w:p>
    <w:p w14:paraId="4058492A" w14:textId="77777777" w:rsidR="001F0223" w:rsidRDefault="001F0223" w:rsidP="001F0223">
      <w:pPr>
        <w:spacing w:after="0" w:line="240" w:lineRule="auto"/>
        <w:jc w:val="both"/>
        <w:rPr>
          <w:rFonts w:cstheme="minorHAnsi"/>
          <w:sz w:val="24"/>
          <w:szCs w:val="24"/>
        </w:rPr>
      </w:pPr>
      <w:r w:rsidRPr="001131EF">
        <w:rPr>
          <w:rFonts w:cstheme="minorHAnsi"/>
          <w:sz w:val="24"/>
          <w:szCs w:val="24"/>
        </w:rPr>
        <w:t>The Board of City Commissioners of the City of Herington, Kansas met at City Hall at 6:00 p.m. on the above date – the following being present:  Mayor Dave Jones, Commissioner Robbin Bell, Commissioner Marcus Hawkes, Commissioner Curtis Hartman,</w:t>
      </w:r>
      <w:r>
        <w:rPr>
          <w:rFonts w:cstheme="minorHAnsi"/>
          <w:sz w:val="24"/>
          <w:szCs w:val="24"/>
        </w:rPr>
        <w:t xml:space="preserve"> Commissioner Debi Urbanek, </w:t>
      </w:r>
    </w:p>
    <w:p w14:paraId="15FBB3EA" w14:textId="77777777" w:rsidR="001F0223" w:rsidRDefault="001F0223" w:rsidP="001F0223">
      <w:pPr>
        <w:spacing w:after="0" w:line="240" w:lineRule="auto"/>
        <w:jc w:val="both"/>
        <w:rPr>
          <w:rFonts w:cstheme="minorHAnsi"/>
          <w:sz w:val="24"/>
          <w:szCs w:val="24"/>
        </w:rPr>
      </w:pPr>
      <w:r>
        <w:rPr>
          <w:rFonts w:cstheme="minorHAnsi"/>
          <w:sz w:val="24"/>
          <w:szCs w:val="24"/>
        </w:rPr>
        <w:t>City Attorney Brad Jantz,</w:t>
      </w:r>
      <w:r w:rsidRPr="001131EF">
        <w:rPr>
          <w:rFonts w:cstheme="minorHAnsi"/>
          <w:sz w:val="24"/>
          <w:szCs w:val="24"/>
        </w:rPr>
        <w:t xml:space="preserve"> and Interim City Manager Brenda Wildman. </w:t>
      </w:r>
    </w:p>
    <w:p w14:paraId="7431E1CF" w14:textId="77777777" w:rsidR="001F0223" w:rsidRDefault="001F0223" w:rsidP="001F0223">
      <w:pPr>
        <w:spacing w:after="0"/>
        <w:jc w:val="both"/>
      </w:pPr>
    </w:p>
    <w:p w14:paraId="3D4C6D3D" w14:textId="17DF2003" w:rsidR="001F0223" w:rsidRDefault="001F0223" w:rsidP="001F0223">
      <w:pPr>
        <w:spacing w:after="0"/>
        <w:jc w:val="both"/>
        <w:rPr>
          <w:sz w:val="24"/>
          <w:szCs w:val="24"/>
        </w:rPr>
      </w:pPr>
      <w:r>
        <w:rPr>
          <w:sz w:val="24"/>
          <w:szCs w:val="24"/>
        </w:rPr>
        <w:t>The meeting opened with the Pledge of Allegiance. Police Chief Russ Almes introduced our new Sergeant Luke Winters to the Commission.  A motion was made by Mayor Jones, seconded by Commissioner Bell to accept the minutes of July 17, 2018 with changes on the date for the work session and on page 2 to August 2018.  Motion carried, all voting “Aye.”</w:t>
      </w:r>
    </w:p>
    <w:p w14:paraId="201E3BE5" w14:textId="77777777" w:rsidR="001F0223" w:rsidRDefault="001F0223" w:rsidP="001F0223">
      <w:pPr>
        <w:spacing w:after="0"/>
        <w:jc w:val="both"/>
      </w:pPr>
    </w:p>
    <w:p w14:paraId="65DBC836" w14:textId="42EC87AC" w:rsidR="001F0223" w:rsidRDefault="001F0223" w:rsidP="001F0223">
      <w:pPr>
        <w:spacing w:after="0"/>
        <w:jc w:val="both"/>
      </w:pPr>
      <w:r>
        <w:t>Appropriation Ordinance #P0727-18 was reviewed.</w:t>
      </w:r>
    </w:p>
    <w:p w14:paraId="071DB644" w14:textId="11B253BB" w:rsidR="001F0223" w:rsidRDefault="001F0223" w:rsidP="001F0223">
      <w:pPr>
        <w:spacing w:after="0"/>
        <w:jc w:val="both"/>
      </w:pPr>
      <w:r>
        <w:t xml:space="preserve"> During Public Forum Questions about truth on records was listed by Natasha Barnett and Status of 18 N 12 Street Trailer was listed by Eric Gares.</w:t>
      </w:r>
    </w:p>
    <w:p w14:paraId="0142FAB7" w14:textId="0198E06D" w:rsidR="001F0223" w:rsidRDefault="001F0223" w:rsidP="001F0223">
      <w:pPr>
        <w:spacing w:after="0"/>
        <w:jc w:val="both"/>
      </w:pPr>
    </w:p>
    <w:p w14:paraId="60E673F0" w14:textId="61C64F9F" w:rsidR="001F0223" w:rsidRDefault="001F0223" w:rsidP="001F0223">
      <w:pPr>
        <w:spacing w:after="0"/>
        <w:jc w:val="both"/>
      </w:pPr>
      <w:r>
        <w:t>A motion was made by Mayor Jones, seconded by Commissioner Urbanek to approve the agenda.  Motion carried, all voting “Aye.”</w:t>
      </w:r>
    </w:p>
    <w:p w14:paraId="0FE97476" w14:textId="0A258359" w:rsidR="001F0223" w:rsidRDefault="001F0223" w:rsidP="001F0223">
      <w:pPr>
        <w:spacing w:after="0"/>
        <w:jc w:val="both"/>
      </w:pPr>
    </w:p>
    <w:p w14:paraId="5C2CB4D0" w14:textId="42952C2E" w:rsidR="001F0223" w:rsidRDefault="0038383C" w:rsidP="001F0223">
      <w:pPr>
        <w:spacing w:after="0"/>
        <w:jc w:val="both"/>
      </w:pPr>
      <w:r>
        <w:t>A motion was made by Mayor Jones, seconded by Commissioner Bell to approve the 2019 Budget for Pu</w:t>
      </w:r>
      <w:r w:rsidR="005F0A2E">
        <w:t>blication.  Motion carried, all voting “Aye.”</w:t>
      </w:r>
    </w:p>
    <w:p w14:paraId="6FCCAC29" w14:textId="19F59DBA" w:rsidR="005F0A2E" w:rsidRDefault="005F0A2E" w:rsidP="001F0223">
      <w:pPr>
        <w:spacing w:after="0"/>
        <w:jc w:val="both"/>
      </w:pPr>
    </w:p>
    <w:p w14:paraId="7EB0B3B8" w14:textId="4652E190" w:rsidR="005F0A2E" w:rsidRDefault="005F0A2E" w:rsidP="001F0223">
      <w:pPr>
        <w:spacing w:after="0"/>
        <w:jc w:val="both"/>
      </w:pPr>
      <w:r>
        <w:t>August 21, 2018 at 5:30 p.m. will be the 2019 Public Hearing.</w:t>
      </w:r>
    </w:p>
    <w:p w14:paraId="74A418B7" w14:textId="565528A7" w:rsidR="005F0A2E" w:rsidRDefault="005F0A2E" w:rsidP="001F0223">
      <w:pPr>
        <w:spacing w:after="0"/>
        <w:jc w:val="both"/>
      </w:pPr>
    </w:p>
    <w:p w14:paraId="1C057865" w14:textId="28381228" w:rsidR="005F0A2E" w:rsidRDefault="005F0A2E" w:rsidP="001F0223">
      <w:pPr>
        <w:spacing w:after="0"/>
        <w:jc w:val="both"/>
      </w:pPr>
      <w:r>
        <w:t>Road House decision has been moved to the August 7, 2018 meeting.</w:t>
      </w:r>
    </w:p>
    <w:p w14:paraId="0A1D49CC" w14:textId="77777777" w:rsidR="005F0A2E" w:rsidRDefault="005F0A2E" w:rsidP="001F0223">
      <w:pPr>
        <w:spacing w:after="0"/>
        <w:jc w:val="both"/>
      </w:pPr>
    </w:p>
    <w:p w14:paraId="7F9C9AF6" w14:textId="77777777" w:rsidR="005F0A2E" w:rsidRPr="00F273F2" w:rsidRDefault="005F0A2E" w:rsidP="005F0A2E">
      <w:pPr>
        <w:jc w:val="center"/>
        <w:rPr>
          <w:rFonts w:ascii="Arial" w:hAnsi="Arial" w:cs="Arial"/>
          <w:b/>
          <w:bCs/>
        </w:rPr>
      </w:pPr>
      <w:r w:rsidRPr="00F273F2">
        <w:rPr>
          <w:rFonts w:ascii="Arial" w:hAnsi="Arial" w:cs="Arial"/>
          <w:b/>
          <w:bCs/>
        </w:rPr>
        <w:t xml:space="preserve">ORDINANCE NO. </w:t>
      </w:r>
      <w:r>
        <w:rPr>
          <w:rFonts w:ascii="Arial" w:hAnsi="Arial" w:cs="Arial"/>
          <w:b/>
          <w:bCs/>
        </w:rPr>
        <w:t>1809</w:t>
      </w:r>
    </w:p>
    <w:p w14:paraId="35F1C621" w14:textId="77777777" w:rsidR="005F0A2E" w:rsidRPr="00F273F2" w:rsidRDefault="005F0A2E" w:rsidP="005F0A2E">
      <w:pPr>
        <w:autoSpaceDE w:val="0"/>
        <w:autoSpaceDN w:val="0"/>
        <w:adjustRightInd w:val="0"/>
        <w:spacing w:after="0" w:line="240" w:lineRule="auto"/>
        <w:rPr>
          <w:rFonts w:ascii="Arial" w:eastAsia="Times New Roman" w:hAnsi="Arial" w:cs="Arial"/>
          <w:b/>
          <w:bCs/>
          <w:szCs w:val="24"/>
        </w:rPr>
      </w:pPr>
      <w:r w:rsidRPr="00F273F2">
        <w:rPr>
          <w:rFonts w:ascii="Arial" w:eastAsia="Times New Roman" w:hAnsi="Arial" w:cs="Arial"/>
          <w:b/>
          <w:bCs/>
          <w:szCs w:val="24"/>
        </w:rPr>
        <w:t>AN ORDINANCE AMENDING THE CODE OF THE CITY OF HERINGTON, KANSAS, TO REPEAL AND REPLACE CHAPTER I, ARTICLE 1, SECTION 1-104 REGULATING THE TIME AND SCHEDULING OF MEETINGS OF THE HERINGTON CITY COMMISSION AND REPEALING ANY OTHER CURRENT ORDINANCES OR PORTIONS THEREOF IN CONFLICT HEREWITH.</w:t>
      </w:r>
    </w:p>
    <w:p w14:paraId="7B7982D2" w14:textId="20A4D29B" w:rsidR="005F0A2E" w:rsidRDefault="005F0A2E" w:rsidP="005F0A2E">
      <w:pPr>
        <w:spacing w:after="0"/>
        <w:jc w:val="both"/>
      </w:pPr>
    </w:p>
    <w:p w14:paraId="6E304053" w14:textId="22156E8B" w:rsidR="005F0A2E" w:rsidRDefault="005F0A2E" w:rsidP="005F0A2E">
      <w:pPr>
        <w:spacing w:after="0"/>
        <w:jc w:val="both"/>
      </w:pPr>
      <w:r>
        <w:t>A motion was made by Commissioner Bell, seconded by Commissioner Urbanek to approve Ordinance 1809 to amend the time of City Commission Meetings.  Motion carried, all voting “Aye.”</w:t>
      </w:r>
    </w:p>
    <w:p w14:paraId="2B3E829E" w14:textId="7BE8BA8B" w:rsidR="005F0A2E" w:rsidRDefault="005F0A2E" w:rsidP="005F0A2E">
      <w:pPr>
        <w:spacing w:after="0"/>
        <w:jc w:val="both"/>
      </w:pPr>
    </w:p>
    <w:p w14:paraId="5BE77EEE" w14:textId="028BCBA1" w:rsidR="005F0A2E" w:rsidRDefault="005F0A2E" w:rsidP="005F0A2E">
      <w:pPr>
        <w:spacing w:after="0" w:line="240" w:lineRule="auto"/>
        <w:jc w:val="both"/>
        <w:rPr>
          <w:sz w:val="24"/>
          <w:szCs w:val="24"/>
        </w:rPr>
      </w:pPr>
      <w:r>
        <w:rPr>
          <w:sz w:val="24"/>
          <w:szCs w:val="24"/>
        </w:rPr>
        <w:t>A motion was made by Mayor Jones, seconded by Commissioner Bell to recess into Executive Session K.S.A. 75-1319 (b)(2) for attorney-client privilege matters relating to contract negotiation. To include: Governing Body, City Attorney, and Interim City Manager.  Meeting to resume at 6:41 p.m. In the city hall board room.  Motion carried, all voting “Aye.”  Meeting resumed with no action taken.</w:t>
      </w:r>
    </w:p>
    <w:p w14:paraId="2A495FA8" w14:textId="173E2E27" w:rsidR="005F0A2E" w:rsidRDefault="005F0A2E" w:rsidP="005F0A2E">
      <w:pPr>
        <w:spacing w:after="0"/>
        <w:jc w:val="both"/>
      </w:pPr>
    </w:p>
    <w:p w14:paraId="2A57D39C" w14:textId="5590CA96" w:rsidR="005F0A2E" w:rsidRDefault="005F0A2E" w:rsidP="005F0A2E">
      <w:pPr>
        <w:spacing w:after="0" w:line="240" w:lineRule="auto"/>
        <w:jc w:val="both"/>
        <w:rPr>
          <w:sz w:val="24"/>
          <w:szCs w:val="24"/>
        </w:rPr>
      </w:pPr>
      <w:r>
        <w:rPr>
          <w:sz w:val="24"/>
          <w:szCs w:val="24"/>
        </w:rPr>
        <w:lastRenderedPageBreak/>
        <w:t>A motion was made by Mayor Jones, seconded by Commissioner Bell to recess into Executive Session K.S.A. 75-1319 (b)(2) for attorney-client privilege matters relating to contract negotiation. To include: Governing Body, City Attorney, and Interim City Manager.  Meeting to resume at 6:48 p.m. In the city hall board room.  Motion carried, all voting “Aye.”  Meeting resumed with no action taken.</w:t>
      </w:r>
    </w:p>
    <w:p w14:paraId="477D3B46" w14:textId="2EB8C70B" w:rsidR="005F0A2E" w:rsidRDefault="005F0A2E" w:rsidP="005F0A2E">
      <w:pPr>
        <w:spacing w:after="0"/>
        <w:jc w:val="both"/>
      </w:pPr>
    </w:p>
    <w:p w14:paraId="01B8AFB7" w14:textId="2F3DCC5E" w:rsidR="005F0A2E" w:rsidRDefault="005F0A2E" w:rsidP="005F0A2E">
      <w:pPr>
        <w:spacing w:after="0"/>
        <w:jc w:val="both"/>
      </w:pPr>
      <w:r>
        <w:t>A motion was made by Mayor Jones, seconded by Commissioner Bell to Adjourn.  Motion carried, all voting “Aye.”</w:t>
      </w:r>
    </w:p>
    <w:p w14:paraId="70D5FF9F" w14:textId="5CBC6FEB" w:rsidR="005F0A2E" w:rsidRDefault="005F0A2E" w:rsidP="005F0A2E">
      <w:pPr>
        <w:spacing w:after="0"/>
        <w:jc w:val="both"/>
      </w:pPr>
    </w:p>
    <w:p w14:paraId="441E7FA2" w14:textId="2BF86A69" w:rsidR="005F0A2E" w:rsidRPr="001F0223" w:rsidRDefault="005F0A2E" w:rsidP="005F0A2E">
      <w:pPr>
        <w:spacing w:after="0"/>
        <w:jc w:val="both"/>
      </w:pPr>
      <w:r>
        <w:t>Also present:  Carl Urbanek, Scott Melcher, J.R. Sparke, Vance Donahue, II, Natasha Barnett, Erica Gares, Debbie Goembel, Gisela Mueller, Marion Noble, Mark Noble, Laurie Brunner, Ken Walters, Neftali Roman, Melissa Mueller, Doug Lindahl, D.J. Neuberger, Shelly Jones, Paul Harrison, and Leslie Mayes</w:t>
      </w:r>
    </w:p>
    <w:sectPr w:rsidR="005F0A2E" w:rsidRPr="001F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23"/>
    <w:rsid w:val="000F52D5"/>
    <w:rsid w:val="001F0223"/>
    <w:rsid w:val="0038383C"/>
    <w:rsid w:val="005F0A2E"/>
    <w:rsid w:val="00E039E8"/>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F5A0"/>
  <w15:chartTrackingRefBased/>
  <w15:docId w15:val="{5D67479B-C219-41D2-A3AB-9F679925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451</Words>
  <Characters>2574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2018-08-06T12:45:00Z</dcterms:created>
  <dcterms:modified xsi:type="dcterms:W3CDTF">2019-08-29T13:21:00Z</dcterms:modified>
</cp:coreProperties>
</file>