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674C7" w14:textId="77777777" w:rsidR="00C2643E" w:rsidRPr="00597559" w:rsidRDefault="00593BA7" w:rsidP="00593BA7">
      <w:pPr>
        <w:jc w:val="center"/>
        <w:rPr>
          <w:b/>
        </w:rPr>
      </w:pPr>
      <w:bookmarkStart w:id="0" w:name="_GoBack"/>
      <w:bookmarkEnd w:id="0"/>
      <w:r w:rsidRPr="00597559">
        <w:rPr>
          <w:b/>
        </w:rPr>
        <w:t>Regular Meeting</w:t>
      </w:r>
    </w:p>
    <w:p w14:paraId="236AE830" w14:textId="77777777" w:rsidR="00593BA7" w:rsidRPr="00597559" w:rsidRDefault="00593BA7" w:rsidP="00593BA7">
      <w:pPr>
        <w:jc w:val="center"/>
        <w:rPr>
          <w:b/>
        </w:rPr>
      </w:pPr>
      <w:r w:rsidRPr="00597559">
        <w:rPr>
          <w:b/>
        </w:rPr>
        <w:t>December 19, 2017</w:t>
      </w:r>
    </w:p>
    <w:p w14:paraId="575A3082" w14:textId="77777777" w:rsidR="00593BA7" w:rsidRPr="00597559" w:rsidRDefault="00593BA7" w:rsidP="00593BA7">
      <w:pPr>
        <w:jc w:val="center"/>
        <w:rPr>
          <w:b/>
        </w:rPr>
      </w:pPr>
      <w:r w:rsidRPr="00597559">
        <w:rPr>
          <w:b/>
        </w:rPr>
        <w:t>6:00 P.M.</w:t>
      </w:r>
    </w:p>
    <w:p w14:paraId="3A03D879" w14:textId="77777777" w:rsidR="00593BA7" w:rsidRPr="00597559" w:rsidRDefault="00593BA7" w:rsidP="00593BA7">
      <w:pPr>
        <w:jc w:val="both"/>
      </w:pPr>
    </w:p>
    <w:p w14:paraId="40946D5A" w14:textId="77777777" w:rsidR="00593BA7" w:rsidRPr="00597559" w:rsidRDefault="00593BA7" w:rsidP="00593BA7">
      <w:pPr>
        <w:jc w:val="both"/>
      </w:pPr>
      <w:r w:rsidRPr="00597559">
        <w:t xml:space="preserve">The Board of City Commissioners of the City of Herington, Kansas met at City Hall at 6:00 p.m. on the above date – the following being present:  Mayor Kat Souza, Commissioner Mark Hager, Commissioner Michelle Stanford, Commissioner Dave Jones, Commissioner Sarah </w:t>
      </w:r>
      <w:proofErr w:type="spellStart"/>
      <w:r w:rsidRPr="00597559">
        <w:t>Nistler</w:t>
      </w:r>
      <w:proofErr w:type="spellEnd"/>
      <w:r w:rsidRPr="00597559">
        <w:t>,</w:t>
      </w:r>
      <w:r w:rsidR="009D00AD">
        <w:t xml:space="preserve"> and</w:t>
      </w:r>
      <w:r w:rsidRPr="00597559">
        <w:t xml:space="preserve"> </w:t>
      </w:r>
      <w:r w:rsidR="009D00AD">
        <w:t xml:space="preserve">City </w:t>
      </w:r>
      <w:r w:rsidR="009D00AD" w:rsidRPr="00597559">
        <w:t>Clerk Brenda Wildman</w:t>
      </w:r>
      <w:r w:rsidR="009D00AD">
        <w:t>.  Absent were</w:t>
      </w:r>
      <w:r w:rsidR="009D00AD" w:rsidRPr="00597559">
        <w:t xml:space="preserve"> </w:t>
      </w:r>
      <w:r w:rsidR="009D00AD">
        <w:t>City Manager Ed Patton and</w:t>
      </w:r>
      <w:r w:rsidR="00597559">
        <w:t xml:space="preserve"> City Attorney Brad </w:t>
      </w:r>
      <w:proofErr w:type="spellStart"/>
      <w:proofErr w:type="gramStart"/>
      <w:r w:rsidR="00597559">
        <w:t>Jantz</w:t>
      </w:r>
      <w:proofErr w:type="spellEnd"/>
      <w:r w:rsidR="00597559">
        <w:t>,</w:t>
      </w:r>
      <w:r w:rsidRPr="00597559">
        <w:t>.</w:t>
      </w:r>
      <w:proofErr w:type="gramEnd"/>
    </w:p>
    <w:p w14:paraId="1933F5E8" w14:textId="77777777" w:rsidR="00593BA7" w:rsidRPr="00597559" w:rsidRDefault="00593BA7" w:rsidP="00593BA7">
      <w:pPr>
        <w:jc w:val="both"/>
      </w:pPr>
    </w:p>
    <w:p w14:paraId="796D8172" w14:textId="77777777" w:rsidR="00593BA7" w:rsidRPr="00597559" w:rsidRDefault="00593BA7" w:rsidP="00593BA7">
      <w:pPr>
        <w:jc w:val="both"/>
      </w:pPr>
      <w:r w:rsidRPr="00597559">
        <w:t>The meeting opened with the Pledge of Allegiance. A motion was made by Commissioner Stanford, seconded by Commissioner Jones to approve the minutes of the meeting of December 5, 2017.  Motion carried, all voting “Aye.”</w:t>
      </w:r>
    </w:p>
    <w:p w14:paraId="790BED25" w14:textId="77777777" w:rsidR="00593BA7" w:rsidRPr="00597559" w:rsidRDefault="00593BA7" w:rsidP="00593BA7">
      <w:pPr>
        <w:jc w:val="both"/>
      </w:pPr>
    </w:p>
    <w:p w14:paraId="599592A9" w14:textId="77777777" w:rsidR="00593BA7" w:rsidRPr="00597559" w:rsidRDefault="00593BA7" w:rsidP="00593BA7">
      <w:pPr>
        <w:jc w:val="both"/>
      </w:pPr>
      <w:r w:rsidRPr="00597559">
        <w:t>Appropriation Ordinance #C1130</w:t>
      </w:r>
      <w:r w:rsidR="00597559" w:rsidRPr="00597559">
        <w:t>-</w:t>
      </w:r>
      <w:r w:rsidRPr="00597559">
        <w:t>17 was reviewed.</w:t>
      </w:r>
    </w:p>
    <w:p w14:paraId="5A283EBA" w14:textId="77777777" w:rsidR="00593BA7" w:rsidRPr="00597559" w:rsidRDefault="00593BA7" w:rsidP="00593BA7">
      <w:pPr>
        <w:jc w:val="both"/>
      </w:pPr>
    </w:p>
    <w:p w14:paraId="54FB3D89" w14:textId="77777777" w:rsidR="00593BA7" w:rsidRPr="00597559" w:rsidRDefault="00593BA7" w:rsidP="00593BA7">
      <w:pPr>
        <w:jc w:val="both"/>
      </w:pPr>
      <w:r w:rsidRPr="00597559">
        <w:t xml:space="preserve">At Public Forum Mike </w:t>
      </w:r>
      <w:proofErr w:type="spellStart"/>
      <w:r w:rsidRPr="00597559">
        <w:t>Herbel</w:t>
      </w:r>
      <w:proofErr w:type="spellEnd"/>
      <w:r w:rsidRPr="00597559">
        <w:t xml:space="preserve"> address</w:t>
      </w:r>
      <w:r w:rsidR="00597559" w:rsidRPr="00597559">
        <w:t>ed</w:t>
      </w:r>
      <w:r w:rsidRPr="00597559">
        <w:t xml:space="preserve"> the commission regarding the Taco Stop.  He wanted the commission to know he is working on the building.  Virginia Neuberger submitted a handout from her husband D.J</w:t>
      </w:r>
      <w:r w:rsidR="002D2AE7" w:rsidRPr="00597559">
        <w:t xml:space="preserve">. Neuberger to the commission. </w:t>
      </w:r>
      <w:r w:rsidRPr="00597559">
        <w:t xml:space="preserve">Ben Meyer discussed the utilities </w:t>
      </w:r>
      <w:r w:rsidR="002D2AE7" w:rsidRPr="00597559">
        <w:t>at the Homestead Vill</w:t>
      </w:r>
      <w:r w:rsidRPr="00597559">
        <w:t xml:space="preserve">age.  </w:t>
      </w:r>
    </w:p>
    <w:p w14:paraId="4574940D" w14:textId="77777777" w:rsidR="00593BA7" w:rsidRPr="00597559" w:rsidRDefault="00593BA7" w:rsidP="00593BA7">
      <w:pPr>
        <w:jc w:val="both"/>
      </w:pPr>
    </w:p>
    <w:p w14:paraId="2460840D" w14:textId="77777777" w:rsidR="00593BA7" w:rsidRPr="00597559" w:rsidRDefault="00593BA7" w:rsidP="00593BA7">
      <w:pPr>
        <w:jc w:val="both"/>
      </w:pPr>
      <w:r w:rsidRPr="00597559">
        <w:t xml:space="preserve">A motion was made by Commissioner Jones, seconded by Commissioner Stanford to approve the agenda with the addition of </w:t>
      </w:r>
      <w:r w:rsidR="008441E9" w:rsidRPr="00597559">
        <w:t>7a discussion of non-billed utility and 9a Executive Session for non-elected personnel K.S.A 75-4319 (b)(1) to protect the privacy rights of the individual being discussed.  Motion carried Motion carried, all voting “Aye.”</w:t>
      </w:r>
    </w:p>
    <w:p w14:paraId="25B6AB95" w14:textId="77777777" w:rsidR="008441E9" w:rsidRPr="00597559" w:rsidRDefault="008441E9" w:rsidP="00593BA7">
      <w:pPr>
        <w:jc w:val="both"/>
      </w:pPr>
    </w:p>
    <w:p w14:paraId="6BE14A31" w14:textId="77777777" w:rsidR="008441E9" w:rsidRPr="00597559" w:rsidRDefault="008441E9" w:rsidP="00593BA7">
      <w:pPr>
        <w:jc w:val="both"/>
      </w:pPr>
      <w:r w:rsidRPr="00597559">
        <w:t xml:space="preserve">Carol </w:t>
      </w:r>
      <w:proofErr w:type="spellStart"/>
      <w:r w:rsidRPr="00597559">
        <w:t>Torkelson</w:t>
      </w:r>
      <w:proofErr w:type="spellEnd"/>
      <w:r w:rsidRPr="00597559">
        <w:t xml:space="preserve"> Housing Director </w:t>
      </w:r>
      <w:r w:rsidR="00597559" w:rsidRPr="00597559">
        <w:t xml:space="preserve">and Keegan Bailey Assistant Housing Director </w:t>
      </w:r>
      <w:r w:rsidRPr="00597559">
        <w:t>from Housing Rehabi</w:t>
      </w:r>
      <w:r w:rsidR="00597559" w:rsidRPr="00597559">
        <w:t>litation and Demolition Program provided information for the CDBG Housing Grant Application.</w:t>
      </w:r>
    </w:p>
    <w:p w14:paraId="3CE83C8D" w14:textId="77777777" w:rsidR="008441E9" w:rsidRPr="00597559" w:rsidRDefault="008441E9" w:rsidP="00593BA7">
      <w:pPr>
        <w:jc w:val="both"/>
      </w:pPr>
    </w:p>
    <w:p w14:paraId="3467C5B7" w14:textId="77777777" w:rsidR="002D2AE7" w:rsidRPr="00597559" w:rsidRDefault="008441E9" w:rsidP="00593BA7">
      <w:pPr>
        <w:jc w:val="both"/>
      </w:pPr>
      <w:r w:rsidRPr="00597559">
        <w:t xml:space="preserve">Mayor Souza opened the Distress Public Hearing at 6:38 p.m.  Rick Freeman and Cynthia Naylor addressed the commission during the public comments.  Mayor Souza </w:t>
      </w:r>
      <w:r w:rsidR="002D2AE7" w:rsidRPr="00597559">
        <w:t xml:space="preserve">wants </w:t>
      </w:r>
      <w:r w:rsidRPr="00597559">
        <w:t>to continue the Distress</w:t>
      </w:r>
      <w:r w:rsidR="00767DD3">
        <w:t>ed</w:t>
      </w:r>
      <w:r w:rsidRPr="00597559">
        <w:t xml:space="preserve"> Property Hearing </w:t>
      </w:r>
      <w:r w:rsidR="00767DD3">
        <w:t xml:space="preserve">until </w:t>
      </w:r>
      <w:r w:rsidRPr="00597559">
        <w:t>January 2, 2018</w:t>
      </w:r>
      <w:r w:rsidR="002D2AE7" w:rsidRPr="00597559">
        <w:t>.  A motion was made by Commissioner Stanford, seconded by Commissioner Jones.  Motion carried, all voting “Aye.”  Mayor Souza closed the hearing at 6:48 p.m.  Regular Meeting resumed.</w:t>
      </w:r>
    </w:p>
    <w:p w14:paraId="0C18C4D1" w14:textId="77777777" w:rsidR="002D2AE7" w:rsidRPr="00597559" w:rsidRDefault="002D2AE7" w:rsidP="00593BA7">
      <w:pPr>
        <w:jc w:val="both"/>
      </w:pPr>
    </w:p>
    <w:p w14:paraId="2D433668" w14:textId="77777777" w:rsidR="008441E9" w:rsidRPr="00597559" w:rsidRDefault="002D2AE7" w:rsidP="00593BA7">
      <w:pPr>
        <w:jc w:val="both"/>
      </w:pPr>
      <w:r w:rsidRPr="00597559">
        <w:t xml:space="preserve">Discussion on the non-billed utilities. Mayor Souza requested Lori </w:t>
      </w:r>
      <w:proofErr w:type="spellStart"/>
      <w:r w:rsidRPr="00597559">
        <w:t>Dornbusch</w:t>
      </w:r>
      <w:proofErr w:type="spellEnd"/>
      <w:r w:rsidRPr="00597559">
        <w:t xml:space="preserve">, Hilltop Director and Debbie </w:t>
      </w:r>
      <w:proofErr w:type="spellStart"/>
      <w:r w:rsidRPr="00597559">
        <w:t>Goembel</w:t>
      </w:r>
      <w:proofErr w:type="spellEnd"/>
      <w:r w:rsidRPr="00597559">
        <w:t>, Herington Heights Development Manager to attend the commission meeting. Lori and Debbie addressed the commission.</w:t>
      </w:r>
      <w:r w:rsidR="009D2C16" w:rsidRPr="009D2C16">
        <w:t xml:space="preserve"> </w:t>
      </w:r>
      <w:r w:rsidR="009D2C16" w:rsidRPr="00597559">
        <w:t xml:space="preserve">Commissioner Jones wants the money tracked correctly.  </w:t>
      </w:r>
    </w:p>
    <w:p w14:paraId="068AFB44" w14:textId="77777777" w:rsidR="002D2AE7" w:rsidRPr="00597559" w:rsidRDefault="002D2AE7" w:rsidP="00593BA7">
      <w:pPr>
        <w:jc w:val="both"/>
      </w:pPr>
    </w:p>
    <w:p w14:paraId="1CD61E1F" w14:textId="77777777" w:rsidR="008D7C6D" w:rsidRPr="00597559" w:rsidRDefault="008D7C6D" w:rsidP="008D7C6D">
      <w:pPr>
        <w:jc w:val="center"/>
        <w:rPr>
          <w:rFonts w:cs="Times New Roman"/>
          <w:b/>
          <w:szCs w:val="24"/>
        </w:rPr>
      </w:pPr>
      <w:r w:rsidRPr="00597559">
        <w:rPr>
          <w:rFonts w:cs="Times New Roman"/>
          <w:b/>
          <w:szCs w:val="24"/>
        </w:rPr>
        <w:t>RESOLUTION NO. 898</w:t>
      </w:r>
    </w:p>
    <w:p w14:paraId="5D4E4A80" w14:textId="77777777" w:rsidR="008D7C6D" w:rsidRPr="00597559" w:rsidRDefault="008D7C6D" w:rsidP="008D7C6D">
      <w:pPr>
        <w:jc w:val="center"/>
        <w:rPr>
          <w:rFonts w:cs="Times New Roman"/>
          <w:b/>
          <w:szCs w:val="24"/>
        </w:rPr>
      </w:pPr>
      <w:r w:rsidRPr="00597559">
        <w:rPr>
          <w:rFonts w:cs="Times New Roman"/>
          <w:b/>
          <w:szCs w:val="24"/>
        </w:rPr>
        <w:t>A RESOLUTION OF THE CITY OF HERINGTON, KANSAS APPROVING THE PASSAGE OF THE SPECIAL BALLOT QUESTION REGARDING THE EXTENSION OF THE RETAILERS SALES TAX FOR THE HERINGTON MUNICIPAL HOSPITAL.</w:t>
      </w:r>
    </w:p>
    <w:p w14:paraId="1F8CF608" w14:textId="77777777" w:rsidR="008D7C6D" w:rsidRPr="00597559" w:rsidRDefault="008D7C6D" w:rsidP="008D7C6D">
      <w:pPr>
        <w:jc w:val="center"/>
        <w:rPr>
          <w:rFonts w:cs="Times New Roman"/>
          <w:b/>
          <w:szCs w:val="24"/>
        </w:rPr>
      </w:pPr>
    </w:p>
    <w:p w14:paraId="7DC74919" w14:textId="77777777" w:rsidR="008D7C6D" w:rsidRPr="00597559" w:rsidRDefault="008D7C6D" w:rsidP="008D7C6D">
      <w:pPr>
        <w:jc w:val="both"/>
        <w:rPr>
          <w:rFonts w:cs="Times New Roman"/>
          <w:szCs w:val="24"/>
        </w:rPr>
      </w:pPr>
      <w:r w:rsidRPr="00597559">
        <w:rPr>
          <w:rFonts w:cs="Times New Roman"/>
          <w:b/>
          <w:szCs w:val="24"/>
        </w:rPr>
        <w:t xml:space="preserve"> </w:t>
      </w:r>
      <w:r w:rsidRPr="00597559">
        <w:rPr>
          <w:rFonts w:cs="Times New Roman"/>
          <w:szCs w:val="24"/>
        </w:rPr>
        <w:t>A motion was made by Commissioner Hager, seconded by Commissioner Stanford to approve Resolution No. 898 Retail Sales Tax.  Motion carried, all voting “Aye.”</w:t>
      </w:r>
    </w:p>
    <w:p w14:paraId="614C4D20" w14:textId="77777777" w:rsidR="008D7C6D" w:rsidRPr="00597559" w:rsidRDefault="008D7C6D" w:rsidP="008D7C6D">
      <w:pPr>
        <w:jc w:val="both"/>
        <w:rPr>
          <w:rFonts w:cs="Times New Roman"/>
          <w:szCs w:val="24"/>
        </w:rPr>
      </w:pPr>
    </w:p>
    <w:p w14:paraId="4737A701" w14:textId="77777777" w:rsidR="008D7C6D" w:rsidRPr="00597559" w:rsidRDefault="008D7C6D" w:rsidP="008D7C6D">
      <w:pPr>
        <w:jc w:val="both"/>
        <w:rPr>
          <w:rFonts w:cs="Times New Roman"/>
          <w:szCs w:val="24"/>
        </w:rPr>
      </w:pPr>
      <w:r w:rsidRPr="00597559">
        <w:rPr>
          <w:rFonts w:cs="Times New Roman"/>
          <w:szCs w:val="24"/>
        </w:rPr>
        <w:t>A motion was made by Commissioner Jones, seconded by Commissioner Stanford to continue the discussion of the Land Bank to the January 16, 2019 meeting. Motion carried, all voting “Aye.”</w:t>
      </w:r>
    </w:p>
    <w:p w14:paraId="3D0EBE29" w14:textId="77777777" w:rsidR="008D7C6D" w:rsidRPr="00597559" w:rsidRDefault="008D7C6D" w:rsidP="008D7C6D">
      <w:pPr>
        <w:jc w:val="both"/>
        <w:rPr>
          <w:rFonts w:cs="Times New Roman"/>
          <w:szCs w:val="24"/>
        </w:rPr>
      </w:pPr>
    </w:p>
    <w:p w14:paraId="79A1FAD7" w14:textId="77777777" w:rsidR="008D7C6D" w:rsidRPr="00597559" w:rsidRDefault="008D7C6D" w:rsidP="008D7C6D">
      <w:pPr>
        <w:jc w:val="both"/>
        <w:rPr>
          <w:rFonts w:cs="Times New Roman"/>
          <w:szCs w:val="24"/>
        </w:rPr>
      </w:pPr>
      <w:r w:rsidRPr="00597559">
        <w:t>A motion was made by Mayor Souza, seconded by Commissioner Jones to recess into Executive Session for non-elected personnel K.S.A 75-4319 (b)(1) to protect the privacy rights of the individual being discussed to include: Governing Body.  Meeting to resume at 7:57 p.m.  Meeting resumed with no action taken.</w:t>
      </w:r>
    </w:p>
    <w:p w14:paraId="5621030A" w14:textId="77777777" w:rsidR="002D2AE7" w:rsidRPr="00597559" w:rsidRDefault="002D2AE7" w:rsidP="008D7C6D">
      <w:pPr>
        <w:jc w:val="center"/>
      </w:pPr>
    </w:p>
    <w:p w14:paraId="4B7E7711" w14:textId="77777777" w:rsidR="008D7C6D" w:rsidRPr="00597559" w:rsidRDefault="008D7C6D" w:rsidP="008D7C6D">
      <w:pPr>
        <w:jc w:val="both"/>
      </w:pPr>
      <w:r w:rsidRPr="00597559">
        <w:t xml:space="preserve">A motion was made by Commissioner Hager, seconded by Commissioner </w:t>
      </w:r>
      <w:proofErr w:type="spellStart"/>
      <w:r w:rsidRPr="00597559">
        <w:t>Nistler</w:t>
      </w:r>
      <w:proofErr w:type="spellEnd"/>
      <w:r w:rsidRPr="00597559">
        <w:t xml:space="preserve"> to adjourn.  Motion carried, all voting “Aye.”</w:t>
      </w:r>
    </w:p>
    <w:p w14:paraId="4DAA983F" w14:textId="77777777" w:rsidR="008D7C6D" w:rsidRPr="00597559" w:rsidRDefault="008D7C6D" w:rsidP="008D7C6D">
      <w:pPr>
        <w:jc w:val="both"/>
      </w:pPr>
    </w:p>
    <w:p w14:paraId="249F9742" w14:textId="77777777" w:rsidR="008D7C6D" w:rsidRPr="00597559" w:rsidRDefault="008D7C6D" w:rsidP="008D7C6D">
      <w:pPr>
        <w:jc w:val="both"/>
      </w:pPr>
      <w:r w:rsidRPr="00597559">
        <w:t xml:space="preserve">Also present:  Rick Freeman, Natasha Barnett, Mike </w:t>
      </w:r>
      <w:proofErr w:type="spellStart"/>
      <w:r w:rsidRPr="00597559">
        <w:t>Herbel</w:t>
      </w:r>
      <w:proofErr w:type="spellEnd"/>
      <w:r w:rsidRPr="00597559">
        <w:t xml:space="preserve">, Ken Walters, Diane Walters, Carol </w:t>
      </w:r>
      <w:proofErr w:type="spellStart"/>
      <w:r w:rsidRPr="00597559">
        <w:t>Torkelson</w:t>
      </w:r>
      <w:proofErr w:type="spellEnd"/>
      <w:r w:rsidRPr="00597559">
        <w:t xml:space="preserve">, Keegan Bailey, Scott Melcher, Glenn Bayes, Beverly Bayes, Lori </w:t>
      </w:r>
      <w:proofErr w:type="spellStart"/>
      <w:r w:rsidRPr="00597559">
        <w:t>Dornbusch</w:t>
      </w:r>
      <w:proofErr w:type="spellEnd"/>
      <w:r w:rsidRPr="00597559">
        <w:t xml:space="preserve">, Ben Meyer, Kristi Meyer, Gerald </w:t>
      </w:r>
      <w:proofErr w:type="spellStart"/>
      <w:r w:rsidRPr="00597559">
        <w:t>Rindt</w:t>
      </w:r>
      <w:proofErr w:type="spellEnd"/>
      <w:r w:rsidRPr="00597559">
        <w:t xml:space="preserve">, Duane Bauer, Virginia Neuberger, Jerry </w:t>
      </w:r>
      <w:proofErr w:type="spellStart"/>
      <w:r w:rsidRPr="00597559">
        <w:t>Barta</w:t>
      </w:r>
      <w:proofErr w:type="spellEnd"/>
      <w:r w:rsidRPr="00597559">
        <w:t xml:space="preserve">, Gary Childress, Deb </w:t>
      </w:r>
      <w:proofErr w:type="spellStart"/>
      <w:r w:rsidRPr="00597559">
        <w:t>Ecklund</w:t>
      </w:r>
      <w:proofErr w:type="spellEnd"/>
      <w:r w:rsidRPr="00597559">
        <w:t xml:space="preserve">, Frank Meyer, Shirley Meyer, Gloria Boomer, Debbie </w:t>
      </w:r>
      <w:proofErr w:type="spellStart"/>
      <w:r w:rsidRPr="00597559">
        <w:t>Goembel</w:t>
      </w:r>
      <w:proofErr w:type="spellEnd"/>
      <w:r w:rsidRPr="00597559">
        <w:t>, Cynthia Naylor, Pam Dalton, and J.R. Sparke.</w:t>
      </w:r>
    </w:p>
    <w:p w14:paraId="197A87CF" w14:textId="77777777" w:rsidR="008D7C6D" w:rsidRPr="00597559" w:rsidRDefault="008D7C6D" w:rsidP="008D7C6D">
      <w:pPr>
        <w:jc w:val="both"/>
      </w:pPr>
    </w:p>
    <w:p w14:paraId="0CB8D8F5" w14:textId="77777777" w:rsidR="008D7C6D" w:rsidRPr="00597559" w:rsidRDefault="008D7C6D" w:rsidP="008D7C6D">
      <w:pPr>
        <w:jc w:val="both"/>
      </w:pPr>
    </w:p>
    <w:p w14:paraId="2A67F0CB" w14:textId="77777777" w:rsidR="008D7C6D" w:rsidRPr="00597559" w:rsidRDefault="008D7C6D" w:rsidP="008D7C6D">
      <w:pPr>
        <w:jc w:val="both"/>
      </w:pPr>
      <w:r w:rsidRPr="00597559">
        <w:tab/>
      </w:r>
      <w:r w:rsidRPr="00597559">
        <w:tab/>
      </w:r>
      <w:r w:rsidRPr="00597559">
        <w:tab/>
      </w:r>
      <w:r w:rsidRPr="00597559">
        <w:tab/>
      </w:r>
      <w:r w:rsidRPr="00597559">
        <w:tab/>
      </w:r>
      <w:r w:rsidRPr="00597559">
        <w:tab/>
      </w:r>
      <w:r w:rsidRPr="00597559">
        <w:tab/>
      </w:r>
      <w:r w:rsidRPr="00597559">
        <w:tab/>
      </w:r>
      <w:r w:rsidRPr="00597559">
        <w:tab/>
        <w:t>________________________</w:t>
      </w:r>
    </w:p>
    <w:p w14:paraId="708D61A7" w14:textId="77777777" w:rsidR="008D7C6D" w:rsidRPr="00597559" w:rsidRDefault="008D7C6D" w:rsidP="008D7C6D">
      <w:pPr>
        <w:jc w:val="both"/>
      </w:pPr>
      <w:r w:rsidRPr="00597559">
        <w:tab/>
      </w:r>
      <w:r w:rsidRPr="00597559">
        <w:tab/>
      </w:r>
      <w:r w:rsidRPr="00597559">
        <w:tab/>
      </w:r>
      <w:r w:rsidRPr="00597559">
        <w:tab/>
      </w:r>
      <w:r w:rsidRPr="00597559">
        <w:tab/>
      </w:r>
      <w:r w:rsidRPr="00597559">
        <w:tab/>
      </w:r>
      <w:r w:rsidRPr="00597559">
        <w:tab/>
      </w:r>
      <w:r w:rsidRPr="00597559">
        <w:tab/>
      </w:r>
      <w:r w:rsidRPr="00597559">
        <w:tab/>
        <w:t>Brenda Wildman, City Clerk</w:t>
      </w:r>
    </w:p>
    <w:sectPr w:rsidR="008D7C6D" w:rsidRPr="0059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A7"/>
    <w:rsid w:val="000022C8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55C24"/>
    <w:rsid w:val="0006542E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382"/>
    <w:rsid w:val="000F554F"/>
    <w:rsid w:val="00102237"/>
    <w:rsid w:val="001047F8"/>
    <w:rsid w:val="00105ED7"/>
    <w:rsid w:val="00132AEC"/>
    <w:rsid w:val="001465C9"/>
    <w:rsid w:val="00166137"/>
    <w:rsid w:val="00173E02"/>
    <w:rsid w:val="00193DB5"/>
    <w:rsid w:val="00197164"/>
    <w:rsid w:val="001B027C"/>
    <w:rsid w:val="001C1E6A"/>
    <w:rsid w:val="001D358F"/>
    <w:rsid w:val="001D62B6"/>
    <w:rsid w:val="001F5556"/>
    <w:rsid w:val="001F5F72"/>
    <w:rsid w:val="00201838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0B9"/>
    <w:rsid w:val="00254FA7"/>
    <w:rsid w:val="002659F5"/>
    <w:rsid w:val="00265F40"/>
    <w:rsid w:val="00270D66"/>
    <w:rsid w:val="00271747"/>
    <w:rsid w:val="00271942"/>
    <w:rsid w:val="00281A70"/>
    <w:rsid w:val="002904ED"/>
    <w:rsid w:val="00292CD2"/>
    <w:rsid w:val="002A218B"/>
    <w:rsid w:val="002B4E53"/>
    <w:rsid w:val="002C2ED6"/>
    <w:rsid w:val="002D0E45"/>
    <w:rsid w:val="002D2AE7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31ACA"/>
    <w:rsid w:val="004322BE"/>
    <w:rsid w:val="004341C4"/>
    <w:rsid w:val="00443AE6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58C1"/>
    <w:rsid w:val="00506F1D"/>
    <w:rsid w:val="005077C8"/>
    <w:rsid w:val="0051104C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3BA7"/>
    <w:rsid w:val="00594089"/>
    <w:rsid w:val="00596278"/>
    <w:rsid w:val="00597559"/>
    <w:rsid w:val="005A5DA5"/>
    <w:rsid w:val="005B1905"/>
    <w:rsid w:val="005D6101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93DF4"/>
    <w:rsid w:val="006961A5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67DD3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E538F"/>
    <w:rsid w:val="007F717D"/>
    <w:rsid w:val="00800255"/>
    <w:rsid w:val="00800968"/>
    <w:rsid w:val="008024FA"/>
    <w:rsid w:val="00807B0F"/>
    <w:rsid w:val="008136DE"/>
    <w:rsid w:val="00820BB5"/>
    <w:rsid w:val="00820C07"/>
    <w:rsid w:val="00840A52"/>
    <w:rsid w:val="008441E9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D7C6D"/>
    <w:rsid w:val="008E45B2"/>
    <w:rsid w:val="008E56ED"/>
    <w:rsid w:val="008F009B"/>
    <w:rsid w:val="008F7B10"/>
    <w:rsid w:val="00916A63"/>
    <w:rsid w:val="009204BA"/>
    <w:rsid w:val="009218AE"/>
    <w:rsid w:val="00925255"/>
    <w:rsid w:val="00930850"/>
    <w:rsid w:val="009418D6"/>
    <w:rsid w:val="00963E40"/>
    <w:rsid w:val="009770F2"/>
    <w:rsid w:val="00983666"/>
    <w:rsid w:val="00986260"/>
    <w:rsid w:val="009918BA"/>
    <w:rsid w:val="009A3BCD"/>
    <w:rsid w:val="009A54AC"/>
    <w:rsid w:val="009A5883"/>
    <w:rsid w:val="009B3795"/>
    <w:rsid w:val="009B3F56"/>
    <w:rsid w:val="009C0AB2"/>
    <w:rsid w:val="009C5AE1"/>
    <w:rsid w:val="009C6F6B"/>
    <w:rsid w:val="009C6FA8"/>
    <w:rsid w:val="009D00AD"/>
    <w:rsid w:val="009D2C16"/>
    <w:rsid w:val="009E0952"/>
    <w:rsid w:val="009E1181"/>
    <w:rsid w:val="009F0EB9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5DBB"/>
    <w:rsid w:val="00BF650B"/>
    <w:rsid w:val="00C01B45"/>
    <w:rsid w:val="00C05EEA"/>
    <w:rsid w:val="00C22365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04E34"/>
    <w:rsid w:val="00E17411"/>
    <w:rsid w:val="00E21CF5"/>
    <w:rsid w:val="00E24061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A3F47"/>
    <w:rsid w:val="00EB4796"/>
    <w:rsid w:val="00ED2047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0510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96BB"/>
  <w15:chartTrackingRefBased/>
  <w15:docId w15:val="{8B6D0F4A-F1A7-4DFF-A39B-00BFC725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2017-12-29T20:58:00Z</cp:lastPrinted>
  <dcterms:created xsi:type="dcterms:W3CDTF">2017-12-28T17:57:00Z</dcterms:created>
  <dcterms:modified xsi:type="dcterms:W3CDTF">2019-08-27T22:26:00Z</dcterms:modified>
</cp:coreProperties>
</file>