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4572" w14:textId="77777777" w:rsidR="00C2643E" w:rsidRPr="00184792" w:rsidRDefault="00184792" w:rsidP="00184792">
      <w:pPr>
        <w:jc w:val="center"/>
        <w:rPr>
          <w:b/>
        </w:rPr>
      </w:pPr>
      <w:bookmarkStart w:id="0" w:name="_GoBack"/>
      <w:bookmarkEnd w:id="0"/>
      <w:r w:rsidRPr="00184792">
        <w:rPr>
          <w:b/>
        </w:rPr>
        <w:t xml:space="preserve">REGULAR MEETING </w:t>
      </w:r>
    </w:p>
    <w:p w14:paraId="7A41DA69" w14:textId="77777777" w:rsidR="00184792" w:rsidRPr="00184792" w:rsidRDefault="00184792" w:rsidP="00184792">
      <w:pPr>
        <w:jc w:val="center"/>
        <w:rPr>
          <w:b/>
        </w:rPr>
      </w:pPr>
      <w:r w:rsidRPr="00184792">
        <w:rPr>
          <w:b/>
        </w:rPr>
        <w:t>AUGUST 1, 2017</w:t>
      </w:r>
    </w:p>
    <w:p w14:paraId="4B64F098" w14:textId="77777777" w:rsidR="00184792" w:rsidRDefault="00184792" w:rsidP="00184792">
      <w:pPr>
        <w:jc w:val="both"/>
      </w:pPr>
    </w:p>
    <w:p w14:paraId="7A6EDA32" w14:textId="77777777" w:rsidR="00184792" w:rsidRDefault="00A13BB2" w:rsidP="00184792">
      <w:pPr>
        <w:jc w:val="both"/>
      </w:pPr>
      <w:r>
        <w:t>The board of City Commission</w:t>
      </w:r>
      <w:r w:rsidR="00184792">
        <w:t xml:space="preserve"> of the City of Herington, Kansas, met at City Hall at 6:00 p.m. on the above date – the following being present:  Mayor Kat Souza, Commission</w:t>
      </w:r>
      <w:r>
        <w:t>er</w:t>
      </w:r>
      <w:r w:rsidR="00184792">
        <w:t xml:space="preserve"> Mark Hager, Commissioner Michelle Stanford, Commissioner Dave Jones, Commissioner Sarah </w:t>
      </w:r>
      <w:proofErr w:type="spellStart"/>
      <w:r w:rsidR="00184792">
        <w:t>Nistler</w:t>
      </w:r>
      <w:proofErr w:type="spellEnd"/>
      <w:r w:rsidR="00184792">
        <w:t xml:space="preserve">, City Manager Ed Patton, City Attorney Brad </w:t>
      </w:r>
      <w:proofErr w:type="spellStart"/>
      <w:r w:rsidR="00184792">
        <w:t>Jantz</w:t>
      </w:r>
      <w:proofErr w:type="spellEnd"/>
      <w:r w:rsidR="00184792">
        <w:t xml:space="preserve"> and City Clerk Brenda Wildman.</w:t>
      </w:r>
    </w:p>
    <w:p w14:paraId="09B5AE59" w14:textId="77777777" w:rsidR="00184792" w:rsidRDefault="00184792" w:rsidP="00184792">
      <w:pPr>
        <w:jc w:val="both"/>
      </w:pPr>
    </w:p>
    <w:p w14:paraId="19EE3B51" w14:textId="77777777" w:rsidR="00184792" w:rsidRDefault="00184792" w:rsidP="00184792">
      <w:pPr>
        <w:jc w:val="both"/>
      </w:pPr>
      <w:r>
        <w:t xml:space="preserve">The meeting was opened with the Pledge of Allegiance.  A motion was made by Commissioner Jones, seconded by Commissioner </w:t>
      </w:r>
      <w:proofErr w:type="spellStart"/>
      <w:r>
        <w:t>Nistler</w:t>
      </w:r>
      <w:proofErr w:type="spellEnd"/>
      <w:r>
        <w:t xml:space="preserve"> to approve the minutes from July 18, 2017 and Special Meeting Minutes July 24, 2017. Motion carried, all voting “Aye.”</w:t>
      </w:r>
    </w:p>
    <w:p w14:paraId="636641A1" w14:textId="77777777" w:rsidR="00184792" w:rsidRDefault="00184792" w:rsidP="00184792">
      <w:pPr>
        <w:jc w:val="both"/>
      </w:pPr>
    </w:p>
    <w:p w14:paraId="64F0A7F6" w14:textId="77777777" w:rsidR="00184792" w:rsidRDefault="00184792" w:rsidP="00184792">
      <w:pPr>
        <w:jc w:val="both"/>
      </w:pPr>
      <w:r>
        <w:t>A motion was made by Commissioner Jones, seconded by Commissioner Stanford to approve the agenda with the addition of 6a: Appointment of a Commissioner to the Land Bank, 15a: Executive Session – Attorney Client Privilege and 15b: Executive Session – Non-Elected Personnel.  Motion carried, all voting “Aye.”</w:t>
      </w:r>
    </w:p>
    <w:p w14:paraId="7F686679" w14:textId="77777777" w:rsidR="00184792" w:rsidRDefault="00184792" w:rsidP="00184792">
      <w:pPr>
        <w:jc w:val="both"/>
      </w:pPr>
    </w:p>
    <w:p w14:paraId="6330358D" w14:textId="77777777" w:rsidR="00184792" w:rsidRDefault="00184792" w:rsidP="00184792">
      <w:pPr>
        <w:jc w:val="both"/>
      </w:pPr>
      <w:r>
        <w:t>A motion was made by Mayor Souza, seconded by Commissioner Hager to appoint Commissioner Jones to the Land Bank term to expire June 18, 2018.  Motion carried, all voting “Aye.”</w:t>
      </w:r>
    </w:p>
    <w:p w14:paraId="4B835D54" w14:textId="77777777" w:rsidR="00184792" w:rsidRDefault="00184792" w:rsidP="00184792">
      <w:pPr>
        <w:jc w:val="both"/>
      </w:pPr>
    </w:p>
    <w:p w14:paraId="09A04A11" w14:textId="77777777" w:rsidR="00184792" w:rsidRDefault="00184792" w:rsidP="00184792">
      <w:pPr>
        <w:jc w:val="both"/>
      </w:pPr>
      <w:r>
        <w:t>A motion was made by Commissioner Hager, seconded by Commissioner</w:t>
      </w:r>
      <w:r w:rsidR="00D24430">
        <w:t xml:space="preserve"> </w:t>
      </w:r>
      <w:proofErr w:type="spellStart"/>
      <w:r>
        <w:t>Nistler</w:t>
      </w:r>
      <w:proofErr w:type="spellEnd"/>
      <w:r>
        <w:t xml:space="preserve"> to appoint Commissioner Jones</w:t>
      </w:r>
      <w:r w:rsidR="00FF186D">
        <w:t xml:space="preserve"> as the City Voting Delegate for the League of Kansas Municipalities.  Motion carried, all voting “Aye.”</w:t>
      </w:r>
    </w:p>
    <w:p w14:paraId="65462CE4" w14:textId="77777777" w:rsidR="00FF186D" w:rsidRDefault="00FF186D" w:rsidP="00184792">
      <w:pPr>
        <w:jc w:val="both"/>
      </w:pPr>
    </w:p>
    <w:p w14:paraId="503501F1" w14:textId="77777777" w:rsidR="00FF186D" w:rsidRDefault="00FF186D" w:rsidP="00184792">
      <w:pPr>
        <w:jc w:val="both"/>
      </w:pPr>
      <w:r>
        <w:t xml:space="preserve">A motion was made by Commissioner Hager, seconded by Mayor Souza to appoint Commissioner </w:t>
      </w:r>
      <w:proofErr w:type="spellStart"/>
      <w:r>
        <w:t>Nistler</w:t>
      </w:r>
      <w:proofErr w:type="spellEnd"/>
      <w:r>
        <w:t xml:space="preserve"> as the Alternate Voting Delegate for the League of Kansas Municipalities.  Motion carried, all voting “Aye.”</w:t>
      </w:r>
    </w:p>
    <w:p w14:paraId="1C984F99" w14:textId="77777777" w:rsidR="00D24430" w:rsidRPr="00D24430" w:rsidRDefault="00D24430" w:rsidP="00D24430">
      <w:pPr>
        <w:pStyle w:val="NormalWeb"/>
        <w:jc w:val="center"/>
        <w:rPr>
          <w:rFonts w:asciiTheme="minorHAnsi" w:hAnsiTheme="minorHAnsi"/>
          <w:b/>
        </w:rPr>
      </w:pPr>
      <w:r w:rsidRPr="00D24430">
        <w:rPr>
          <w:rFonts w:asciiTheme="minorHAnsi" w:hAnsiTheme="minorHAnsi"/>
          <w:b/>
        </w:rPr>
        <w:t>ORDINANCE NO. 1791</w:t>
      </w:r>
    </w:p>
    <w:p w14:paraId="1A325A48" w14:textId="77777777" w:rsidR="00D24430" w:rsidRDefault="00D24430" w:rsidP="00D24430">
      <w:pPr>
        <w:pStyle w:val="NormalWeb"/>
        <w:jc w:val="both"/>
        <w:rPr>
          <w:rFonts w:asciiTheme="minorHAnsi" w:hAnsiTheme="minorHAnsi"/>
        </w:rPr>
      </w:pPr>
      <w:r w:rsidRPr="00D24430">
        <w:rPr>
          <w:rFonts w:asciiTheme="minorHAnsi" w:hAnsiTheme="minorHAnsi"/>
        </w:rPr>
        <w:t>AN ORDINANCE OF THE CITY OF HERINGTON, KANSAS DESIGNATING CERTAIN ADDITIONAL STREETS AS MAIN TRAFFICWAYS OR TRAFFICWAY CONNECTIONS WITHIN THE CORPORATE LIMITS OF THE CITY; AUTHORIZING THE CITY TO MAKE MAIN TRAFFICWAY IMPROVEMENTS; AUTHORIZING THE CITY TO ISSUE GENERAL OBLIGATION BONDS IN AN APPROXIMATE PRINCIPAL AMOUNT OF $465,000 TO PAY THE COSTS OF THE MAIN TRAFFICWAY IMPROVEMENTS AND TO AMEND ORDINANCE NO. 1641.</w:t>
      </w:r>
    </w:p>
    <w:p w14:paraId="18BE2A64" w14:textId="77777777" w:rsidR="00D24430" w:rsidRDefault="00D24430" w:rsidP="00D24430">
      <w:pPr>
        <w:pStyle w:val="NormalWeb"/>
        <w:jc w:val="both"/>
        <w:rPr>
          <w:rFonts w:asciiTheme="minorHAnsi" w:hAnsiTheme="minorHAnsi"/>
        </w:rPr>
      </w:pPr>
      <w:r>
        <w:rPr>
          <w:rFonts w:asciiTheme="minorHAnsi" w:hAnsiTheme="minorHAnsi"/>
        </w:rPr>
        <w:t>A motion was made by Mayor Souza, seconded by Commissioner Hager to approve Ordinance #1791.  Motion carried, all voting “Aye.”</w:t>
      </w:r>
    </w:p>
    <w:p w14:paraId="526CF493" w14:textId="77777777" w:rsidR="00D24430" w:rsidRDefault="00D24430" w:rsidP="00D24430">
      <w:pPr>
        <w:pStyle w:val="NormalWeb"/>
        <w:jc w:val="both"/>
        <w:rPr>
          <w:rFonts w:asciiTheme="minorHAnsi" w:hAnsiTheme="minorHAnsi"/>
        </w:rPr>
      </w:pPr>
    </w:p>
    <w:p w14:paraId="38EF98B9" w14:textId="77777777" w:rsidR="00D24430" w:rsidRDefault="00D24430" w:rsidP="00D24430">
      <w:pPr>
        <w:pStyle w:val="NormalWeb"/>
        <w:jc w:val="both"/>
        <w:rPr>
          <w:rFonts w:asciiTheme="minorHAnsi" w:hAnsiTheme="minorHAnsi"/>
        </w:rPr>
      </w:pPr>
    </w:p>
    <w:p w14:paraId="5AC2CB92" w14:textId="77777777" w:rsidR="00D24430" w:rsidRDefault="00D24430" w:rsidP="00D24430">
      <w:pPr>
        <w:pStyle w:val="NormalWeb"/>
        <w:jc w:val="both"/>
        <w:rPr>
          <w:rFonts w:asciiTheme="minorHAnsi" w:hAnsiTheme="minorHAnsi"/>
        </w:rPr>
      </w:pPr>
    </w:p>
    <w:p w14:paraId="7E087C1F" w14:textId="77777777" w:rsidR="00D24430" w:rsidRPr="00D24430" w:rsidRDefault="00D24430" w:rsidP="00D24430">
      <w:pPr>
        <w:pStyle w:val="NormalWeb"/>
        <w:jc w:val="center"/>
        <w:rPr>
          <w:rFonts w:asciiTheme="minorHAnsi" w:hAnsiTheme="minorHAnsi"/>
          <w:b/>
        </w:rPr>
      </w:pPr>
      <w:r w:rsidRPr="00D24430">
        <w:rPr>
          <w:rFonts w:asciiTheme="minorHAnsi" w:hAnsiTheme="minorHAnsi"/>
          <w:b/>
        </w:rPr>
        <w:t>RESOLUTION NO. 894</w:t>
      </w:r>
    </w:p>
    <w:p w14:paraId="268EBA88" w14:textId="77777777" w:rsidR="00D24430" w:rsidRDefault="00D24430" w:rsidP="00D24430">
      <w:pPr>
        <w:pStyle w:val="NormalWeb"/>
        <w:rPr>
          <w:rFonts w:asciiTheme="minorHAnsi" w:hAnsiTheme="minorHAnsi"/>
        </w:rPr>
      </w:pPr>
      <w:r w:rsidRPr="00D24430">
        <w:rPr>
          <w:rFonts w:asciiTheme="minorHAnsi" w:hAnsiTheme="minorHAnsi"/>
        </w:rPr>
        <w:t xml:space="preserve">A RESOLUTION OF THE CITY OF HERINGTON, KANSAS DECLARING IT NECESSARY AND ADVISABLE TO PROVIDE FOR THE GIVING OF NOTICE OF REDEMPTION OF CERTAIN CITY’S GENERAL OBLIGATION BONDS AND AUTHORIZING AND PROVIDING FOR THE UNDERWRITING AND OFFERING FOR SALE OF THE CITY’S GENERAL OBLIGATION REFUNDING AND IMPROVEMENT BONDS, SERIES A, 2017, IN THE APPROXIMATE PRINCIPAL AMOUNT OF $725,000. </w:t>
      </w:r>
    </w:p>
    <w:p w14:paraId="4C96C441" w14:textId="77777777" w:rsidR="00D24430" w:rsidRDefault="00D24430" w:rsidP="00D24430">
      <w:pPr>
        <w:pStyle w:val="NormalWeb"/>
        <w:rPr>
          <w:rFonts w:asciiTheme="minorHAnsi" w:hAnsiTheme="minorHAnsi"/>
        </w:rPr>
      </w:pPr>
      <w:r>
        <w:rPr>
          <w:rFonts w:asciiTheme="minorHAnsi" w:hAnsiTheme="minorHAnsi"/>
        </w:rPr>
        <w:t xml:space="preserve">A motion was made by Commissioner Hager, seconded by Commissioner </w:t>
      </w:r>
      <w:proofErr w:type="spellStart"/>
      <w:r>
        <w:rPr>
          <w:rFonts w:asciiTheme="minorHAnsi" w:hAnsiTheme="minorHAnsi"/>
        </w:rPr>
        <w:t>Nistler</w:t>
      </w:r>
      <w:proofErr w:type="spellEnd"/>
      <w:r>
        <w:rPr>
          <w:rFonts w:asciiTheme="minorHAnsi" w:hAnsiTheme="minorHAnsi"/>
        </w:rPr>
        <w:t xml:space="preserve"> to approve Resolution #894.  Motion carried, all voting “Aye.”</w:t>
      </w:r>
    </w:p>
    <w:p w14:paraId="4EF3CB14" w14:textId="77777777" w:rsidR="00D24430" w:rsidRDefault="00D24430" w:rsidP="00D24430">
      <w:pPr>
        <w:pStyle w:val="NormalWeb"/>
        <w:rPr>
          <w:rFonts w:asciiTheme="minorHAnsi" w:hAnsiTheme="minorHAnsi"/>
        </w:rPr>
      </w:pPr>
    </w:p>
    <w:p w14:paraId="79C29375" w14:textId="77777777" w:rsidR="00D24430" w:rsidRDefault="00D24430" w:rsidP="00D24430">
      <w:pPr>
        <w:pStyle w:val="NormalWeb"/>
        <w:rPr>
          <w:rFonts w:asciiTheme="minorHAnsi" w:hAnsiTheme="minorHAnsi"/>
        </w:rPr>
      </w:pPr>
      <w:r>
        <w:rPr>
          <w:rFonts w:asciiTheme="minorHAnsi" w:hAnsiTheme="minorHAnsi"/>
        </w:rPr>
        <w:t xml:space="preserve">A motion was made by Commissioner Jones, seconded by Commissioner </w:t>
      </w:r>
      <w:proofErr w:type="spellStart"/>
      <w:r>
        <w:rPr>
          <w:rFonts w:asciiTheme="minorHAnsi" w:hAnsiTheme="minorHAnsi"/>
        </w:rPr>
        <w:t>Nister</w:t>
      </w:r>
      <w:proofErr w:type="spellEnd"/>
      <w:r>
        <w:rPr>
          <w:rFonts w:asciiTheme="minorHAnsi" w:hAnsiTheme="minorHAnsi"/>
        </w:rPr>
        <w:t xml:space="preserve"> to approve the Underwriter Engagement Agreement with Mayor Souza the authorized signer.  Motion carried, all voting “Aye.”</w:t>
      </w:r>
    </w:p>
    <w:p w14:paraId="389FDD80" w14:textId="77777777" w:rsidR="00D24430" w:rsidRDefault="00D24430" w:rsidP="00D24430">
      <w:pPr>
        <w:pStyle w:val="NormalWeb"/>
        <w:rPr>
          <w:rFonts w:asciiTheme="minorHAnsi" w:hAnsiTheme="minorHAnsi"/>
        </w:rPr>
      </w:pPr>
    </w:p>
    <w:p w14:paraId="680143DA" w14:textId="77777777" w:rsidR="00D24430" w:rsidRDefault="00D24430" w:rsidP="00D24430">
      <w:pPr>
        <w:pStyle w:val="NormalWeb"/>
        <w:rPr>
          <w:rFonts w:asciiTheme="minorHAnsi" w:hAnsiTheme="minorHAnsi"/>
        </w:rPr>
      </w:pPr>
      <w:r>
        <w:rPr>
          <w:rFonts w:asciiTheme="minorHAnsi" w:hAnsiTheme="minorHAnsi"/>
        </w:rPr>
        <w:t>A motion was made by Mayor Souza, seconded by Commissioner Stanford to go into Executive Session for Non-Elected Personnel to Protect the Privacy Rights of the Individuals Being Dis</w:t>
      </w:r>
      <w:r w:rsidR="004217E9">
        <w:rPr>
          <w:rFonts w:asciiTheme="minorHAnsi" w:hAnsiTheme="minorHAnsi"/>
        </w:rPr>
        <w:t>cussed.  To include the Governing Body, City Manager Ed Patton, and City Atto</w:t>
      </w:r>
      <w:r w:rsidR="00A13BB2">
        <w:rPr>
          <w:rFonts w:asciiTheme="minorHAnsi" w:hAnsiTheme="minorHAnsi"/>
        </w:rPr>
        <w:t xml:space="preserve">rney Brad </w:t>
      </w:r>
      <w:proofErr w:type="spellStart"/>
      <w:r w:rsidR="00A13BB2">
        <w:rPr>
          <w:rFonts w:asciiTheme="minorHAnsi" w:hAnsiTheme="minorHAnsi"/>
        </w:rPr>
        <w:t>Jantz</w:t>
      </w:r>
      <w:proofErr w:type="spellEnd"/>
      <w:r w:rsidR="00A13BB2">
        <w:rPr>
          <w:rFonts w:asciiTheme="minorHAnsi" w:hAnsiTheme="minorHAnsi"/>
        </w:rPr>
        <w:t>,</w:t>
      </w:r>
      <w:r w:rsidR="004217E9">
        <w:rPr>
          <w:rFonts w:asciiTheme="minorHAnsi" w:hAnsiTheme="minorHAnsi"/>
        </w:rPr>
        <w:t xml:space="preserve"> at 6:50 to resume in 15 minutes.  Motion carried, all voting “Aye.”  Regular meeting resumed at 7:05 p.m. No action taken.</w:t>
      </w:r>
    </w:p>
    <w:p w14:paraId="1394DF8F" w14:textId="77777777" w:rsidR="004217E9" w:rsidRDefault="004217E9" w:rsidP="00D24430">
      <w:pPr>
        <w:pStyle w:val="NormalWeb"/>
        <w:rPr>
          <w:rFonts w:asciiTheme="minorHAnsi" w:hAnsiTheme="minorHAnsi"/>
        </w:rPr>
      </w:pPr>
    </w:p>
    <w:p w14:paraId="515130DD" w14:textId="77777777" w:rsidR="004217E9" w:rsidRDefault="004217E9" w:rsidP="00D24430">
      <w:pPr>
        <w:pStyle w:val="NormalWeb"/>
        <w:rPr>
          <w:rFonts w:asciiTheme="minorHAnsi" w:hAnsiTheme="minorHAnsi"/>
        </w:rPr>
      </w:pPr>
      <w:r>
        <w:rPr>
          <w:rFonts w:asciiTheme="minorHAnsi" w:hAnsiTheme="minorHAnsi"/>
        </w:rPr>
        <w:t>A motion was made by Mayor Souza, seconded by Commissioner Stanford to go into Executive Session for Attorney Client Privilege regarding the Herington Municipal Hospital</w:t>
      </w:r>
      <w:r w:rsidR="00E14F11">
        <w:rPr>
          <w:rFonts w:asciiTheme="minorHAnsi" w:hAnsiTheme="minorHAnsi"/>
        </w:rPr>
        <w:t xml:space="preserve">. To include the Governing Body, City Attorney Brad </w:t>
      </w:r>
      <w:proofErr w:type="spellStart"/>
      <w:r w:rsidR="00E14F11">
        <w:rPr>
          <w:rFonts w:asciiTheme="minorHAnsi" w:hAnsiTheme="minorHAnsi"/>
        </w:rPr>
        <w:t>Jantz</w:t>
      </w:r>
      <w:proofErr w:type="spellEnd"/>
      <w:r w:rsidR="00E14F11">
        <w:rPr>
          <w:rFonts w:asciiTheme="minorHAnsi" w:hAnsiTheme="minorHAnsi"/>
        </w:rPr>
        <w:t>. With the ability to call down the City Manager Ed Patton at 7:47 p.m. to resume in 30 minutes.  Regular meeting resumed at 8:17 p.m.  No action taken.</w:t>
      </w:r>
    </w:p>
    <w:p w14:paraId="32CC65CD" w14:textId="77777777" w:rsidR="00E14F11" w:rsidRDefault="00E14F11" w:rsidP="00D24430">
      <w:pPr>
        <w:pStyle w:val="NormalWeb"/>
        <w:rPr>
          <w:rFonts w:asciiTheme="minorHAnsi" w:hAnsiTheme="minorHAnsi"/>
        </w:rPr>
      </w:pPr>
    </w:p>
    <w:p w14:paraId="666A494E" w14:textId="77777777" w:rsidR="00E14F11" w:rsidRDefault="00E14F11" w:rsidP="00D24430">
      <w:pPr>
        <w:pStyle w:val="NormalWeb"/>
        <w:rPr>
          <w:rFonts w:asciiTheme="minorHAnsi" w:hAnsiTheme="minorHAnsi"/>
        </w:rPr>
      </w:pPr>
      <w:r>
        <w:rPr>
          <w:rFonts w:asciiTheme="minorHAnsi" w:hAnsiTheme="minorHAnsi"/>
        </w:rPr>
        <w:t xml:space="preserve">A motion was made by Mayor Souza, seconded by Commissioner Stanford to go into Executive Session for Non-Elected Personnel.  To include the Governing Body and City Attorney Brad </w:t>
      </w:r>
      <w:proofErr w:type="spellStart"/>
      <w:r>
        <w:rPr>
          <w:rFonts w:asciiTheme="minorHAnsi" w:hAnsiTheme="minorHAnsi"/>
        </w:rPr>
        <w:t>Jantz</w:t>
      </w:r>
      <w:proofErr w:type="spellEnd"/>
      <w:r>
        <w:rPr>
          <w:rFonts w:asciiTheme="minorHAnsi" w:hAnsiTheme="minorHAnsi"/>
        </w:rPr>
        <w:t xml:space="preserve"> at 8:18 p.m. for 30 minutes.  Regular meeting resumed at 8:48 p.m. No action taken.</w:t>
      </w:r>
    </w:p>
    <w:p w14:paraId="168B1B64" w14:textId="77777777" w:rsidR="00E14F11" w:rsidRDefault="00E14F11" w:rsidP="00D24430">
      <w:pPr>
        <w:pStyle w:val="NormalWeb"/>
        <w:rPr>
          <w:rFonts w:asciiTheme="minorHAnsi" w:hAnsiTheme="minorHAnsi"/>
        </w:rPr>
      </w:pPr>
    </w:p>
    <w:p w14:paraId="71A68DF0" w14:textId="77777777" w:rsidR="00E14F11" w:rsidRDefault="00E14F11" w:rsidP="00D24430">
      <w:pPr>
        <w:pStyle w:val="NormalWeb"/>
        <w:rPr>
          <w:rFonts w:asciiTheme="minorHAnsi" w:hAnsiTheme="minorHAnsi"/>
        </w:rPr>
      </w:pPr>
      <w:r>
        <w:rPr>
          <w:rFonts w:asciiTheme="minorHAnsi" w:hAnsiTheme="minorHAnsi"/>
        </w:rPr>
        <w:lastRenderedPageBreak/>
        <w:t>A motion was made by Commissioner Stanford, seconded by Commissioner Hager to adjourn.  Motion carried, all voting “Aye.”</w:t>
      </w:r>
    </w:p>
    <w:p w14:paraId="1DA01C63" w14:textId="77777777" w:rsidR="00E14F11" w:rsidRDefault="00E14F11" w:rsidP="00D24430">
      <w:pPr>
        <w:pStyle w:val="NormalWeb"/>
        <w:rPr>
          <w:rFonts w:asciiTheme="minorHAnsi" w:hAnsiTheme="minorHAnsi"/>
        </w:rPr>
      </w:pPr>
    </w:p>
    <w:p w14:paraId="226DC088" w14:textId="77777777" w:rsidR="00E14F11" w:rsidRPr="00D24430" w:rsidRDefault="00E14F11" w:rsidP="00D24430">
      <w:pPr>
        <w:pStyle w:val="NormalWeb"/>
        <w:rPr>
          <w:rFonts w:asciiTheme="minorHAnsi" w:hAnsiTheme="minorHAnsi"/>
        </w:rPr>
      </w:pPr>
      <w:r>
        <w:rPr>
          <w:rFonts w:asciiTheme="minorHAnsi" w:hAnsiTheme="minorHAnsi"/>
        </w:rPr>
        <w:t xml:space="preserve">Also present at the meeting:  Rick Freeman, Trent </w:t>
      </w:r>
      <w:proofErr w:type="spellStart"/>
      <w:r>
        <w:rPr>
          <w:rFonts w:asciiTheme="minorHAnsi" w:hAnsiTheme="minorHAnsi"/>
        </w:rPr>
        <w:t>Svitak</w:t>
      </w:r>
      <w:proofErr w:type="spellEnd"/>
      <w:r>
        <w:rPr>
          <w:rFonts w:asciiTheme="minorHAnsi" w:hAnsiTheme="minorHAnsi"/>
        </w:rPr>
        <w:t xml:space="preserve">, Natasha Barnett, Leslie Mayes, David Robbins, Ken Walters, Rick </w:t>
      </w:r>
      <w:proofErr w:type="spellStart"/>
      <w:r>
        <w:rPr>
          <w:rFonts w:asciiTheme="minorHAnsi" w:hAnsiTheme="minorHAnsi"/>
        </w:rPr>
        <w:t>Scarff</w:t>
      </w:r>
      <w:proofErr w:type="spellEnd"/>
      <w:r>
        <w:rPr>
          <w:rFonts w:asciiTheme="minorHAnsi" w:hAnsiTheme="minorHAnsi"/>
        </w:rPr>
        <w:t xml:space="preserve">, </w:t>
      </w:r>
      <w:proofErr w:type="spellStart"/>
      <w:r>
        <w:rPr>
          <w:rFonts w:asciiTheme="minorHAnsi" w:hAnsiTheme="minorHAnsi"/>
        </w:rPr>
        <w:t>Tausha</w:t>
      </w:r>
      <w:proofErr w:type="spellEnd"/>
      <w:r>
        <w:rPr>
          <w:rFonts w:asciiTheme="minorHAnsi" w:hAnsiTheme="minorHAnsi"/>
        </w:rPr>
        <w:t xml:space="preserve"> </w:t>
      </w:r>
      <w:proofErr w:type="spellStart"/>
      <w:r>
        <w:rPr>
          <w:rFonts w:asciiTheme="minorHAnsi" w:hAnsiTheme="minorHAnsi"/>
        </w:rPr>
        <w:t>Scarff</w:t>
      </w:r>
      <w:proofErr w:type="spellEnd"/>
      <w:r>
        <w:rPr>
          <w:rFonts w:asciiTheme="minorHAnsi" w:hAnsiTheme="minorHAnsi"/>
        </w:rPr>
        <w:t xml:space="preserve">, Ron </w:t>
      </w:r>
      <w:proofErr w:type="spellStart"/>
      <w:r>
        <w:rPr>
          <w:rFonts w:asciiTheme="minorHAnsi" w:hAnsiTheme="minorHAnsi"/>
        </w:rPr>
        <w:t>Maggard</w:t>
      </w:r>
      <w:proofErr w:type="spellEnd"/>
      <w:r>
        <w:rPr>
          <w:rFonts w:asciiTheme="minorHAnsi" w:hAnsiTheme="minorHAnsi"/>
        </w:rPr>
        <w:t xml:space="preserve">, D.J. Neuberger, Mike </w:t>
      </w:r>
      <w:proofErr w:type="spellStart"/>
      <w:r>
        <w:rPr>
          <w:rFonts w:asciiTheme="minorHAnsi" w:hAnsiTheme="minorHAnsi"/>
        </w:rPr>
        <w:t>Mowat</w:t>
      </w:r>
      <w:proofErr w:type="spellEnd"/>
      <w:r>
        <w:rPr>
          <w:rFonts w:asciiTheme="minorHAnsi" w:hAnsiTheme="minorHAnsi"/>
        </w:rPr>
        <w:t xml:space="preserve">, Gloria Boomer, Marcus Hawkes, Cynthia Naylor, John </w:t>
      </w:r>
      <w:proofErr w:type="spellStart"/>
      <w:r>
        <w:rPr>
          <w:rFonts w:asciiTheme="minorHAnsi" w:hAnsiTheme="minorHAnsi"/>
        </w:rPr>
        <w:t>Zeiner</w:t>
      </w:r>
      <w:proofErr w:type="spellEnd"/>
      <w:r>
        <w:rPr>
          <w:rFonts w:asciiTheme="minorHAnsi" w:hAnsiTheme="minorHAnsi"/>
        </w:rPr>
        <w:t xml:space="preserve">, Mrs. John </w:t>
      </w:r>
      <w:proofErr w:type="spellStart"/>
      <w:r>
        <w:rPr>
          <w:rFonts w:asciiTheme="minorHAnsi" w:hAnsiTheme="minorHAnsi"/>
        </w:rPr>
        <w:t>Zeiner</w:t>
      </w:r>
      <w:proofErr w:type="spellEnd"/>
      <w:r>
        <w:rPr>
          <w:rFonts w:asciiTheme="minorHAnsi" w:hAnsiTheme="minorHAnsi"/>
        </w:rPr>
        <w:t xml:space="preserve">, Vance Donahue II, Steve </w:t>
      </w:r>
      <w:proofErr w:type="spellStart"/>
      <w:r>
        <w:rPr>
          <w:rFonts w:asciiTheme="minorHAnsi" w:hAnsiTheme="minorHAnsi"/>
        </w:rPr>
        <w:t>Shogren</w:t>
      </w:r>
      <w:proofErr w:type="spellEnd"/>
      <w:r>
        <w:rPr>
          <w:rFonts w:asciiTheme="minorHAnsi" w:hAnsiTheme="minorHAnsi"/>
        </w:rPr>
        <w:t xml:space="preserve"> and Bret </w:t>
      </w:r>
      <w:proofErr w:type="spellStart"/>
      <w:r>
        <w:rPr>
          <w:rFonts w:asciiTheme="minorHAnsi" w:hAnsiTheme="minorHAnsi"/>
        </w:rPr>
        <w:t>Shogren</w:t>
      </w:r>
      <w:proofErr w:type="spellEnd"/>
      <w:r>
        <w:rPr>
          <w:rFonts w:asciiTheme="minorHAnsi" w:hAnsiTheme="minorHAnsi"/>
        </w:rPr>
        <w:t>.</w:t>
      </w:r>
    </w:p>
    <w:p w14:paraId="677FEE95" w14:textId="77777777" w:rsidR="00D24430" w:rsidRPr="00D24430" w:rsidRDefault="00D24430" w:rsidP="00D24430">
      <w:pPr>
        <w:pStyle w:val="NormalWeb"/>
        <w:jc w:val="center"/>
        <w:rPr>
          <w:rFonts w:asciiTheme="minorHAnsi" w:hAnsiTheme="minorHAnsi"/>
        </w:rPr>
      </w:pPr>
    </w:p>
    <w:p w14:paraId="31F0A76A" w14:textId="77777777" w:rsidR="00D24430" w:rsidRDefault="00D24430" w:rsidP="00D24430">
      <w:pPr>
        <w:jc w:val="both"/>
      </w:pPr>
    </w:p>
    <w:p w14:paraId="78536CD0" w14:textId="77777777" w:rsidR="000762A8" w:rsidRDefault="000762A8" w:rsidP="00184792">
      <w:pPr>
        <w:jc w:val="both"/>
      </w:pPr>
    </w:p>
    <w:p w14:paraId="33826990" w14:textId="77777777" w:rsidR="00FF186D" w:rsidRDefault="00FF186D" w:rsidP="00184792">
      <w:pPr>
        <w:jc w:val="both"/>
      </w:pPr>
    </w:p>
    <w:p w14:paraId="2D1898D9" w14:textId="77777777" w:rsidR="00184792" w:rsidRDefault="00184792" w:rsidP="00184792">
      <w:pPr>
        <w:jc w:val="both"/>
      </w:pPr>
      <w:r>
        <w:t xml:space="preserve">  </w:t>
      </w:r>
    </w:p>
    <w:sectPr w:rsidR="0018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2"/>
    <w:rsid w:val="00014875"/>
    <w:rsid w:val="0001728E"/>
    <w:rsid w:val="00023086"/>
    <w:rsid w:val="00025AF5"/>
    <w:rsid w:val="0004367D"/>
    <w:rsid w:val="0004490C"/>
    <w:rsid w:val="00051D66"/>
    <w:rsid w:val="0006542E"/>
    <w:rsid w:val="000762A8"/>
    <w:rsid w:val="00092AF7"/>
    <w:rsid w:val="00095487"/>
    <w:rsid w:val="000C08CA"/>
    <w:rsid w:val="000C3E24"/>
    <w:rsid w:val="000C4557"/>
    <w:rsid w:val="000E12E4"/>
    <w:rsid w:val="000E7BF0"/>
    <w:rsid w:val="000F1E05"/>
    <w:rsid w:val="000F554F"/>
    <w:rsid w:val="001047F8"/>
    <w:rsid w:val="00105ED7"/>
    <w:rsid w:val="00132AEC"/>
    <w:rsid w:val="001465C9"/>
    <w:rsid w:val="00166137"/>
    <w:rsid w:val="00173E02"/>
    <w:rsid w:val="00184792"/>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E09E8"/>
    <w:rsid w:val="002E156E"/>
    <w:rsid w:val="002E6450"/>
    <w:rsid w:val="0030217D"/>
    <w:rsid w:val="003240E0"/>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8F4"/>
    <w:rsid w:val="003D137B"/>
    <w:rsid w:val="003D5D2D"/>
    <w:rsid w:val="00406CA0"/>
    <w:rsid w:val="004156E9"/>
    <w:rsid w:val="004169A2"/>
    <w:rsid w:val="004217E9"/>
    <w:rsid w:val="00431ACA"/>
    <w:rsid w:val="004322BE"/>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369F"/>
    <w:rsid w:val="007B3AD5"/>
    <w:rsid w:val="007B7D22"/>
    <w:rsid w:val="007C46F1"/>
    <w:rsid w:val="007D0BF3"/>
    <w:rsid w:val="007D7CD1"/>
    <w:rsid w:val="007D7D14"/>
    <w:rsid w:val="007E18FE"/>
    <w:rsid w:val="00800255"/>
    <w:rsid w:val="00800968"/>
    <w:rsid w:val="00807B0F"/>
    <w:rsid w:val="00820BB5"/>
    <w:rsid w:val="00840A52"/>
    <w:rsid w:val="00866C66"/>
    <w:rsid w:val="00883605"/>
    <w:rsid w:val="00883E69"/>
    <w:rsid w:val="00893F0F"/>
    <w:rsid w:val="0089597A"/>
    <w:rsid w:val="00897907"/>
    <w:rsid w:val="008B1A36"/>
    <w:rsid w:val="008C0436"/>
    <w:rsid w:val="008C76D2"/>
    <w:rsid w:val="008C7E4C"/>
    <w:rsid w:val="008E45B2"/>
    <w:rsid w:val="008E56ED"/>
    <w:rsid w:val="00916A63"/>
    <w:rsid w:val="009204BA"/>
    <w:rsid w:val="009218AE"/>
    <w:rsid w:val="00925255"/>
    <w:rsid w:val="009418D6"/>
    <w:rsid w:val="00963E40"/>
    <w:rsid w:val="009770F2"/>
    <w:rsid w:val="00983666"/>
    <w:rsid w:val="00986260"/>
    <w:rsid w:val="009A54AC"/>
    <w:rsid w:val="009A5883"/>
    <w:rsid w:val="009C0AB2"/>
    <w:rsid w:val="009C5AE1"/>
    <w:rsid w:val="009C6F6B"/>
    <w:rsid w:val="009C6FA8"/>
    <w:rsid w:val="009E0952"/>
    <w:rsid w:val="009E1181"/>
    <w:rsid w:val="009F3F67"/>
    <w:rsid w:val="00A13BB2"/>
    <w:rsid w:val="00A14815"/>
    <w:rsid w:val="00A17209"/>
    <w:rsid w:val="00A30CE9"/>
    <w:rsid w:val="00A37B68"/>
    <w:rsid w:val="00A37BDD"/>
    <w:rsid w:val="00A4782F"/>
    <w:rsid w:val="00A50C49"/>
    <w:rsid w:val="00A71A4A"/>
    <w:rsid w:val="00A92B9C"/>
    <w:rsid w:val="00A97544"/>
    <w:rsid w:val="00AA4D3F"/>
    <w:rsid w:val="00AB1C36"/>
    <w:rsid w:val="00AB22C9"/>
    <w:rsid w:val="00AD4B36"/>
    <w:rsid w:val="00AF3C2D"/>
    <w:rsid w:val="00B04B90"/>
    <w:rsid w:val="00B04E0F"/>
    <w:rsid w:val="00B07BCE"/>
    <w:rsid w:val="00B114C3"/>
    <w:rsid w:val="00B11FFC"/>
    <w:rsid w:val="00B14119"/>
    <w:rsid w:val="00B25EA9"/>
    <w:rsid w:val="00B31320"/>
    <w:rsid w:val="00B32A8E"/>
    <w:rsid w:val="00B349DA"/>
    <w:rsid w:val="00B43BE3"/>
    <w:rsid w:val="00B47B89"/>
    <w:rsid w:val="00B54CBA"/>
    <w:rsid w:val="00B63357"/>
    <w:rsid w:val="00B657FC"/>
    <w:rsid w:val="00B81030"/>
    <w:rsid w:val="00B844EF"/>
    <w:rsid w:val="00B91420"/>
    <w:rsid w:val="00BA2B99"/>
    <w:rsid w:val="00BB1200"/>
    <w:rsid w:val="00BC628D"/>
    <w:rsid w:val="00BE0C53"/>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9701A"/>
    <w:rsid w:val="00CC66F9"/>
    <w:rsid w:val="00CC67BC"/>
    <w:rsid w:val="00CD44C4"/>
    <w:rsid w:val="00CD609E"/>
    <w:rsid w:val="00CE07DE"/>
    <w:rsid w:val="00CF2A39"/>
    <w:rsid w:val="00CF3AFB"/>
    <w:rsid w:val="00D04929"/>
    <w:rsid w:val="00D06D86"/>
    <w:rsid w:val="00D07237"/>
    <w:rsid w:val="00D10035"/>
    <w:rsid w:val="00D226C8"/>
    <w:rsid w:val="00D24430"/>
    <w:rsid w:val="00D24EBC"/>
    <w:rsid w:val="00D407FC"/>
    <w:rsid w:val="00D42A7B"/>
    <w:rsid w:val="00D46A37"/>
    <w:rsid w:val="00D679A4"/>
    <w:rsid w:val="00D87B0D"/>
    <w:rsid w:val="00D949A1"/>
    <w:rsid w:val="00DA1450"/>
    <w:rsid w:val="00DB028E"/>
    <w:rsid w:val="00DC6C8D"/>
    <w:rsid w:val="00DF2167"/>
    <w:rsid w:val="00E03B56"/>
    <w:rsid w:val="00E14F11"/>
    <w:rsid w:val="00E17411"/>
    <w:rsid w:val="00E21CF5"/>
    <w:rsid w:val="00E30646"/>
    <w:rsid w:val="00E33A37"/>
    <w:rsid w:val="00E4625F"/>
    <w:rsid w:val="00E46960"/>
    <w:rsid w:val="00E47B87"/>
    <w:rsid w:val="00E51829"/>
    <w:rsid w:val="00E5776A"/>
    <w:rsid w:val="00E719CF"/>
    <w:rsid w:val="00E75B88"/>
    <w:rsid w:val="00E80770"/>
    <w:rsid w:val="00E90E02"/>
    <w:rsid w:val="00E91ACA"/>
    <w:rsid w:val="00E92A3F"/>
    <w:rsid w:val="00EA3F47"/>
    <w:rsid w:val="00EB4796"/>
    <w:rsid w:val="00ED2047"/>
    <w:rsid w:val="00EF06B8"/>
    <w:rsid w:val="00EF0AE5"/>
    <w:rsid w:val="00F04D55"/>
    <w:rsid w:val="00F107FB"/>
    <w:rsid w:val="00F148CD"/>
    <w:rsid w:val="00F338E5"/>
    <w:rsid w:val="00F37DB3"/>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3242"/>
    <w:rsid w:val="00FF105F"/>
    <w:rsid w:val="00FF1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5130"/>
  <w15:chartTrackingRefBased/>
  <w15:docId w15:val="{0475BD50-4C3D-487B-BD25-EA2EF410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430"/>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13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3138">
      <w:bodyDiv w:val="1"/>
      <w:marLeft w:val="0"/>
      <w:marRight w:val="0"/>
      <w:marTop w:val="0"/>
      <w:marBottom w:val="0"/>
      <w:divBdr>
        <w:top w:val="none" w:sz="0" w:space="0" w:color="auto"/>
        <w:left w:val="none" w:sz="0" w:space="0" w:color="auto"/>
        <w:bottom w:val="none" w:sz="0" w:space="0" w:color="auto"/>
        <w:right w:val="none" w:sz="0" w:space="0" w:color="auto"/>
      </w:divBdr>
    </w:div>
    <w:div w:id="20550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2017-08-09T18:01:00Z</cp:lastPrinted>
  <dcterms:created xsi:type="dcterms:W3CDTF">2017-08-02T19:22:00Z</dcterms:created>
  <dcterms:modified xsi:type="dcterms:W3CDTF">2019-08-27T21:31:00Z</dcterms:modified>
</cp:coreProperties>
</file>